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975412" w:rsidP="00C769FE">
      <w:pPr>
        <w:sectPr w:rsidR="00652223" w:rsidSect="0039352C">
          <w:headerReference w:type="default" r:id="rId8"/>
          <w:footerReference w:type="default" r:id="rId9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2F96A0E" wp14:editId="556662F1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0FA7D" wp14:editId="64C63558">
                <wp:simplePos x="0" y="0"/>
                <wp:positionH relativeFrom="column">
                  <wp:posOffset>3114040</wp:posOffset>
                </wp:positionH>
                <wp:positionV relativeFrom="paragraph">
                  <wp:posOffset>-831215</wp:posOffset>
                </wp:positionV>
                <wp:extent cx="3352799" cy="1343025"/>
                <wp:effectExtent l="0" t="0" r="635" b="9525"/>
                <wp:wrapTight wrapText="bothSides">
                  <wp:wrapPolygon edited="0">
                    <wp:start x="0" y="0"/>
                    <wp:lineTo x="0" y="21447"/>
                    <wp:lineTo x="21481" y="21447"/>
                    <wp:lineTo x="21481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799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8D4C90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Dům na půl cesty sv. Josefa</w:t>
                            </w:r>
                          </w:p>
                          <w:p w:rsidR="008D4C90" w:rsidRDefault="008D4C90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8D4C90">
                              <w:rPr>
                                <w:sz w:val="22"/>
                              </w:rPr>
                              <w:t xml:space="preserve">Svobodova 743/12, 360 17 Karlovy Vary </w:t>
                            </w:r>
                          </w:p>
                          <w:p w:rsidR="008D4C90" w:rsidRDefault="008D4C90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8D4C90">
                              <w:rPr>
                                <w:sz w:val="22"/>
                              </w:rPr>
                              <w:t>tel.: +420 353 434</w:t>
                            </w:r>
                            <w:r>
                              <w:rPr>
                                <w:sz w:val="22"/>
                              </w:rPr>
                              <w:t> </w:t>
                            </w:r>
                            <w:r w:rsidRPr="008D4C90">
                              <w:rPr>
                                <w:sz w:val="22"/>
                              </w:rPr>
                              <w:t>222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8D4C90" w:rsidRPr="008D4C90">
                              <w:rPr>
                                <w:sz w:val="22"/>
                              </w:rPr>
                              <w:t xml:space="preserve">dnpc@kv.charita.cz   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  <w:p w:rsidR="00F97D53" w:rsidRDefault="00F97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0FA7D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45.2pt;margin-top:-65.45pt;width:264pt;height:10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bKTgIAAIEEAAAOAAAAZHJzL2Uyb0RvYy54bWysVM1u2zAMvg/YOwi6L3b+2sWIU2QpMgwo&#10;2gLJ0LMiS7EBWdQkJXb2RnuOvdgo2UmzbqdhF1kUqU/k95Ge37W1IkdhXQU6p8NBSonQHIpK73P6&#10;dbv+8JES55kumAItcnoSjt4t3r+bNyYTIyhBFcISBNEua0xOS+9NliSOl6JmbgBGaHRKsDXzaNp9&#10;UljWIHqtklGa3iQN2MJY4MI5PL3vnHQR8aUU3D9J6YQnKqeYm4+rjesurMlizrK9ZaaseJ8G+4cs&#10;alZpfPQCdc88Iwdb/QFVV9yCA+kHHOoEpKy4iDVgNcP0TTWbkhkRa0FynLnQ5P4fLH88PltSFTmd&#10;UKJZjRJtRevh+PMHMaAEmQSKGuMyjNwYjPXtJ2hR6vO5w8NQeSttHb5YE0E/kn26EIyIhOPheDwd&#10;3c5mlHD0DceTcTqaBpzk9bqxzn8WUJOwyalFBSOx7PjgfBd6DgmvOVBVsa6UikboGrFSlhwZ6q18&#10;TBLBf4tSmjQ5vRlP0wisIVzvkJXGXEKxXVFh59td2zOwg+KEBFjousgZvq4wyQfm/DOz2DZYM46C&#10;f8JFKsBHoN9RUoL9/rfzEI9qopeSBtswp+7bgVlBifqiUefZcDIJfRuNyfR2hIa99uyuPfpQrwAr&#10;H+LQGR63Id6r81ZaqF9wYpbhVXQxzfHtnHJvz8bKd+OBM8fFchnDsFcN8w96Y3gAD1wHEbbtC7Om&#10;V8qjyI9wblmWvRGsiw03NSwPHmQV1QwUd7z2zGOfx37oZzIM0rUdo17/HItfAAAA//8DAFBLAwQU&#10;AAYACAAAACEAig1zgN8AAAAMAQAADwAAAGRycy9kb3ducmV2LnhtbEyPQW7CMBBF95V6B2sqdYPA&#10;dotQSOMgitQDEDiAExs7TTyOYoekt69ZtcuZefrzfnFYXE/uegytRwF8w4BobLxq0Qi4Xr7WGZAQ&#10;JSrZe9QCfnSAQ/n8VMhc+RnP+l5FQ1IIhlwKsDEOOaWhsdrJsPGDxnS7+dHJmMbRUDXKOYW7nr4x&#10;tqNOtpg+WDnok9VNV01OQHWujytTTd+Xlf3E03ztODedEK8vy/EDSNRL/IPhoZ/UoUxOtZ9QBdIL&#10;2O7ZNqEC1vyd7YE8EMaztKsFZGwHtCzo/xLlLwAAAP//AwBQSwECLQAUAAYACAAAACEAtoM4kv4A&#10;AADhAQAAEwAAAAAAAAAAAAAAAAAAAAAAW0NvbnRlbnRfVHlwZXNdLnhtbFBLAQItABQABgAIAAAA&#10;IQA4/SH/1gAAAJQBAAALAAAAAAAAAAAAAAAAAC8BAABfcmVscy8ucmVsc1BLAQItABQABgAIAAAA&#10;IQAQ+lbKTgIAAIEEAAAOAAAAAAAAAAAAAAAAAC4CAABkcnMvZTJvRG9jLnhtbFBLAQItABQABgAI&#10;AAAAIQCKDXOA3wAAAAwBAAAPAAAAAAAAAAAAAAAAAKgEAABkcnMvZG93bnJldi54bWxQSwUGAAAA&#10;AAQABADzAAAAtAUAAAAA&#10;" fillcolor="white [3201]" stroked="f" strokeweight=".5pt">
                <v:textbox>
                  <w:txbxContent>
                    <w:p w:rsidR="000439F3" w:rsidRPr="000439F3" w:rsidRDefault="008D4C90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Dům na půl cesty sv. Josefa</w:t>
                      </w:r>
                    </w:p>
                    <w:p w:rsidR="008D4C90" w:rsidRDefault="008D4C90" w:rsidP="00C769FE">
                      <w:pPr>
                        <w:ind w:left="340"/>
                        <w:rPr>
                          <w:sz w:val="22"/>
                        </w:rPr>
                      </w:pPr>
                      <w:r w:rsidRPr="008D4C90">
                        <w:rPr>
                          <w:sz w:val="22"/>
                        </w:rPr>
                        <w:t xml:space="preserve">Svobodova 743/12, 360 17 Karlovy Vary </w:t>
                      </w:r>
                    </w:p>
                    <w:p w:rsidR="008D4C90" w:rsidRDefault="008D4C90" w:rsidP="000439F3">
                      <w:pPr>
                        <w:ind w:left="340"/>
                        <w:rPr>
                          <w:sz w:val="22"/>
                        </w:rPr>
                      </w:pPr>
                      <w:r w:rsidRPr="008D4C90">
                        <w:rPr>
                          <w:sz w:val="22"/>
                        </w:rPr>
                        <w:t>tel.: +420 353 434</w:t>
                      </w:r>
                      <w:r>
                        <w:rPr>
                          <w:sz w:val="22"/>
                        </w:rPr>
                        <w:t> </w:t>
                      </w:r>
                      <w:r w:rsidRPr="008D4C90">
                        <w:rPr>
                          <w:sz w:val="22"/>
                        </w:rPr>
                        <w:t>222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8D4C90" w:rsidRPr="008D4C90">
                        <w:rPr>
                          <w:sz w:val="22"/>
                        </w:rPr>
                        <w:t xml:space="preserve">dnpc@kv.charita.cz   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  <w:p w:rsidR="00F97D53" w:rsidRDefault="00F97D53"/>
                  </w:txbxContent>
                </v:textbox>
                <w10:wrap type="tight"/>
              </v:shape>
            </w:pict>
          </mc:Fallback>
        </mc:AlternateContent>
      </w:r>
      <w:r w:rsidR="001A73B7">
        <w:t xml:space="preserve"> </w:t>
      </w:r>
      <w:r w:rsidR="00652223">
        <w:br w:type="textWrapping" w:clear="all"/>
      </w:r>
    </w:p>
    <w:p w:rsidR="00496D41" w:rsidRDefault="00496D41" w:rsidP="00496D4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Příloha č. 1: Úhrady za službu DNPC</w:t>
      </w:r>
    </w:p>
    <w:p w:rsidR="00496D41" w:rsidRDefault="00496D41" w:rsidP="00496D41">
      <w:pPr>
        <w:rPr>
          <w:b/>
          <w:sz w:val="22"/>
          <w:u w:val="single"/>
        </w:rPr>
      </w:pPr>
    </w:p>
    <w:p w:rsidR="00496D41" w:rsidRPr="00763302" w:rsidRDefault="00496D41" w:rsidP="00496D41">
      <w:pPr>
        <w:spacing w:line="276" w:lineRule="auto"/>
        <w:jc w:val="both"/>
        <w:rPr>
          <w:noProof/>
          <w:szCs w:val="24"/>
        </w:rPr>
      </w:pPr>
      <w:r w:rsidRPr="00763302">
        <w:rPr>
          <w:szCs w:val="24"/>
          <w:u w:val="single"/>
        </w:rPr>
        <w:t>Poskytovatel:</w:t>
      </w:r>
      <w:r w:rsidRPr="00763302">
        <w:rPr>
          <w:noProof/>
          <w:szCs w:val="24"/>
        </w:rPr>
        <w:t xml:space="preserve">  </w:t>
      </w:r>
    </w:p>
    <w:p w:rsidR="00496D41" w:rsidRPr="00763302" w:rsidRDefault="00496D41" w:rsidP="00496D41">
      <w:pPr>
        <w:spacing w:line="276" w:lineRule="auto"/>
        <w:jc w:val="both"/>
        <w:rPr>
          <w:szCs w:val="24"/>
        </w:rPr>
      </w:pPr>
      <w:r w:rsidRPr="00763302">
        <w:rPr>
          <w:b/>
          <w:szCs w:val="24"/>
        </w:rPr>
        <w:t>Farní charita Karlovy Vary</w:t>
      </w:r>
      <w:r w:rsidRPr="00763302">
        <w:rPr>
          <w:szCs w:val="24"/>
        </w:rPr>
        <w:t>, Svobodova 743/12, 360 17, IČ: 49753053</w:t>
      </w:r>
    </w:p>
    <w:p w:rsidR="00496D41" w:rsidRPr="00763302" w:rsidRDefault="00496D41" w:rsidP="00496D41">
      <w:pPr>
        <w:tabs>
          <w:tab w:val="right" w:pos="9070"/>
        </w:tabs>
        <w:spacing w:line="276" w:lineRule="auto"/>
        <w:jc w:val="both"/>
        <w:rPr>
          <w:szCs w:val="24"/>
        </w:rPr>
      </w:pPr>
      <w:r w:rsidRPr="00763302">
        <w:rPr>
          <w:b/>
          <w:szCs w:val="24"/>
        </w:rPr>
        <w:t xml:space="preserve">Dům na půl cesty sv. Josefa, </w:t>
      </w:r>
      <w:r w:rsidRPr="00763302">
        <w:rPr>
          <w:szCs w:val="24"/>
        </w:rPr>
        <w:t>zastoupen paní</w:t>
      </w:r>
      <w:r w:rsidRPr="00763302">
        <w:rPr>
          <w:color w:val="FF0000"/>
          <w:szCs w:val="24"/>
        </w:rPr>
        <w:t xml:space="preserve"> </w:t>
      </w:r>
      <w:r w:rsidRPr="00763302">
        <w:rPr>
          <w:szCs w:val="24"/>
        </w:rPr>
        <w:t>Bc. Michaelou Pirasovou na základě plné moci udělené ředitelem Farní charity Karlovy Vary Ing. Alešem Klůcem, (dále jen „Poskytovatel“)</w:t>
      </w:r>
    </w:p>
    <w:p w:rsidR="00496D41" w:rsidRPr="00763302" w:rsidRDefault="00496D41" w:rsidP="00496D41">
      <w:pPr>
        <w:spacing w:line="276" w:lineRule="auto"/>
        <w:jc w:val="both"/>
        <w:rPr>
          <w:szCs w:val="24"/>
        </w:rPr>
      </w:pPr>
    </w:p>
    <w:p w:rsidR="00496D41" w:rsidRPr="00763302" w:rsidRDefault="00496D41" w:rsidP="00496D41">
      <w:pPr>
        <w:spacing w:line="276" w:lineRule="auto"/>
        <w:jc w:val="both"/>
        <w:rPr>
          <w:szCs w:val="24"/>
          <w:u w:val="single"/>
        </w:rPr>
      </w:pPr>
      <w:r w:rsidRPr="00763302">
        <w:rPr>
          <w:szCs w:val="24"/>
          <w:u w:val="single"/>
        </w:rPr>
        <w:t>Klient:</w:t>
      </w:r>
    </w:p>
    <w:p w:rsidR="00496D41" w:rsidRPr="00763302" w:rsidRDefault="00496D41" w:rsidP="00496D41">
      <w:pPr>
        <w:spacing w:line="276" w:lineRule="auto"/>
        <w:jc w:val="both"/>
        <w:rPr>
          <w:b/>
          <w:szCs w:val="24"/>
        </w:rPr>
      </w:pPr>
      <w:r w:rsidRPr="00763302">
        <w:rPr>
          <w:b/>
          <w:szCs w:val="24"/>
        </w:rPr>
        <w:t>Jméno a příjemní:</w:t>
      </w:r>
      <w:r w:rsidRPr="00763302">
        <w:rPr>
          <w:b/>
          <w:szCs w:val="24"/>
        </w:rPr>
        <w:tab/>
      </w:r>
      <w:r w:rsidRPr="00763302">
        <w:rPr>
          <w:b/>
          <w:szCs w:val="24"/>
        </w:rPr>
        <w:tab/>
      </w:r>
      <w:r w:rsidRPr="00763302">
        <w:rPr>
          <w:b/>
          <w:szCs w:val="24"/>
        </w:rPr>
        <w:tab/>
      </w:r>
      <w:r w:rsidRPr="00763302">
        <w:rPr>
          <w:b/>
          <w:szCs w:val="24"/>
        </w:rPr>
        <w:tab/>
      </w:r>
      <w:r w:rsidRPr="00763302">
        <w:rPr>
          <w:b/>
          <w:szCs w:val="24"/>
        </w:rPr>
        <w:tab/>
      </w:r>
      <w:r w:rsidRPr="00763302">
        <w:rPr>
          <w:b/>
          <w:szCs w:val="24"/>
        </w:rPr>
        <w:tab/>
      </w:r>
      <w:r w:rsidRPr="00763302">
        <w:rPr>
          <w:b/>
          <w:szCs w:val="24"/>
        </w:rPr>
        <w:tab/>
      </w:r>
      <w:r w:rsidRPr="00763302">
        <w:rPr>
          <w:b/>
          <w:szCs w:val="24"/>
        </w:rPr>
        <w:tab/>
      </w:r>
    </w:p>
    <w:p w:rsidR="00496D41" w:rsidRPr="00763302" w:rsidRDefault="00496D41" w:rsidP="00496D41">
      <w:pPr>
        <w:spacing w:line="276" w:lineRule="auto"/>
        <w:jc w:val="both"/>
        <w:rPr>
          <w:szCs w:val="24"/>
        </w:rPr>
      </w:pPr>
      <w:r w:rsidRPr="00763302">
        <w:rPr>
          <w:szCs w:val="24"/>
        </w:rPr>
        <w:t xml:space="preserve">Datum narození: </w:t>
      </w:r>
      <w:r w:rsidRPr="00763302">
        <w:rPr>
          <w:szCs w:val="24"/>
        </w:rPr>
        <w:tab/>
      </w:r>
      <w:r w:rsidRPr="00763302">
        <w:rPr>
          <w:szCs w:val="24"/>
        </w:rPr>
        <w:tab/>
      </w:r>
    </w:p>
    <w:p w:rsidR="00496D41" w:rsidRPr="00763302" w:rsidRDefault="00496D41" w:rsidP="00496D41">
      <w:pPr>
        <w:spacing w:line="276" w:lineRule="auto"/>
        <w:jc w:val="both"/>
        <w:rPr>
          <w:szCs w:val="24"/>
        </w:rPr>
      </w:pPr>
      <w:r w:rsidRPr="00763302">
        <w:rPr>
          <w:szCs w:val="24"/>
        </w:rPr>
        <w:t xml:space="preserve">Trvale bytem: </w:t>
      </w:r>
    </w:p>
    <w:p w:rsidR="00496D41" w:rsidRPr="00763302" w:rsidRDefault="00496D41" w:rsidP="00496D41">
      <w:pPr>
        <w:spacing w:line="276" w:lineRule="auto"/>
        <w:jc w:val="both"/>
        <w:rPr>
          <w:szCs w:val="24"/>
        </w:rPr>
      </w:pPr>
      <w:r w:rsidRPr="00763302">
        <w:rPr>
          <w:szCs w:val="24"/>
        </w:rPr>
        <w:t>Č.</w:t>
      </w:r>
      <w:r w:rsidR="00763302" w:rsidRPr="00763302">
        <w:rPr>
          <w:szCs w:val="24"/>
        </w:rPr>
        <w:t xml:space="preserve"> </w:t>
      </w:r>
      <w:r w:rsidRPr="00763302">
        <w:rPr>
          <w:szCs w:val="24"/>
        </w:rPr>
        <w:t>j.:</w:t>
      </w:r>
      <w:r w:rsidRPr="00763302">
        <w:rPr>
          <w:szCs w:val="24"/>
        </w:rPr>
        <w:tab/>
      </w:r>
      <w:r w:rsidRPr="00763302">
        <w:rPr>
          <w:szCs w:val="24"/>
        </w:rPr>
        <w:tab/>
      </w:r>
      <w:r w:rsidRPr="00763302">
        <w:rPr>
          <w:szCs w:val="24"/>
        </w:rPr>
        <w:tab/>
      </w:r>
    </w:p>
    <w:p w:rsidR="00496D41" w:rsidRPr="00763302" w:rsidRDefault="00496D41" w:rsidP="00496D41">
      <w:pPr>
        <w:spacing w:line="276" w:lineRule="auto"/>
        <w:jc w:val="both"/>
        <w:rPr>
          <w:szCs w:val="24"/>
        </w:rPr>
      </w:pPr>
      <w:r w:rsidRPr="00763302">
        <w:rPr>
          <w:szCs w:val="24"/>
        </w:rPr>
        <w:t xml:space="preserve"> (dále jen „</w:t>
      </w:r>
      <w:r w:rsidR="001A75D9" w:rsidRPr="00763302">
        <w:rPr>
          <w:szCs w:val="24"/>
        </w:rPr>
        <w:t>K</w:t>
      </w:r>
      <w:r w:rsidRPr="00763302">
        <w:rPr>
          <w:szCs w:val="24"/>
        </w:rPr>
        <w:t>lient“)</w:t>
      </w:r>
    </w:p>
    <w:p w:rsidR="00496D41" w:rsidRPr="00763302" w:rsidRDefault="00496D41" w:rsidP="00496D41">
      <w:pPr>
        <w:rPr>
          <w:szCs w:val="24"/>
        </w:rPr>
      </w:pPr>
    </w:p>
    <w:p w:rsidR="00496D41" w:rsidRPr="00763302" w:rsidRDefault="00496D41" w:rsidP="00496D41">
      <w:pPr>
        <w:spacing w:line="276" w:lineRule="auto"/>
        <w:jc w:val="center"/>
        <w:rPr>
          <w:rFonts w:cstheme="minorHAnsi"/>
          <w:b/>
          <w:szCs w:val="24"/>
        </w:rPr>
      </w:pPr>
      <w:r w:rsidRPr="00763302">
        <w:rPr>
          <w:rFonts w:cstheme="minorHAnsi"/>
          <w:b/>
          <w:szCs w:val="24"/>
        </w:rPr>
        <w:t>I. Úvodní ustanovení</w:t>
      </w:r>
    </w:p>
    <w:p w:rsidR="00496D41" w:rsidRPr="00763302" w:rsidRDefault="00496D41" w:rsidP="00496D41">
      <w:pPr>
        <w:spacing w:line="276" w:lineRule="auto"/>
        <w:jc w:val="both"/>
        <w:rPr>
          <w:rFonts w:cstheme="minorHAnsi"/>
          <w:szCs w:val="24"/>
        </w:rPr>
      </w:pPr>
      <w:r w:rsidRPr="00763302">
        <w:rPr>
          <w:rFonts w:cstheme="minorHAnsi"/>
          <w:szCs w:val="24"/>
        </w:rPr>
        <w:t>Úhrada za poskytované sociální služby je stanovena dle vyhlášky č. 505/2006 Sb. o sociálních službách, k zákonu č. 108/2006 Sb. o sociálních službách.</w:t>
      </w:r>
    </w:p>
    <w:p w:rsidR="00496D41" w:rsidRPr="00763302" w:rsidRDefault="00496D41" w:rsidP="00496D41">
      <w:pPr>
        <w:spacing w:line="276" w:lineRule="auto"/>
        <w:jc w:val="both"/>
        <w:rPr>
          <w:rFonts w:cstheme="minorHAnsi"/>
          <w:szCs w:val="24"/>
        </w:rPr>
      </w:pPr>
    </w:p>
    <w:p w:rsidR="00496D41" w:rsidRPr="00763302" w:rsidRDefault="00496D41" w:rsidP="00496D41">
      <w:pPr>
        <w:spacing w:line="276" w:lineRule="auto"/>
        <w:jc w:val="center"/>
        <w:rPr>
          <w:rFonts w:cstheme="minorHAnsi"/>
          <w:b/>
          <w:szCs w:val="24"/>
        </w:rPr>
      </w:pPr>
      <w:r w:rsidRPr="00763302">
        <w:rPr>
          <w:rFonts w:cstheme="minorHAnsi"/>
          <w:b/>
          <w:szCs w:val="24"/>
        </w:rPr>
        <w:t>II. Výše nákladů za poskytovanou sociální službu</w:t>
      </w:r>
    </w:p>
    <w:p w:rsidR="00496D41" w:rsidRPr="00763302" w:rsidRDefault="00496D41" w:rsidP="00496D41">
      <w:pPr>
        <w:spacing w:after="120" w:line="276" w:lineRule="auto"/>
        <w:jc w:val="both"/>
        <w:rPr>
          <w:rFonts w:cstheme="minorHAnsi"/>
          <w:szCs w:val="24"/>
        </w:rPr>
      </w:pPr>
      <w:r w:rsidRPr="00763302">
        <w:rPr>
          <w:rFonts w:cstheme="minorHAnsi"/>
          <w:szCs w:val="24"/>
        </w:rPr>
        <w:t xml:space="preserve">Za poskytování sociálních služeb v Domě na půl cesty svatého Josefa (dále jen DNPC) </w:t>
      </w:r>
      <w:r w:rsidR="001A75D9" w:rsidRPr="00763302">
        <w:rPr>
          <w:rFonts w:cstheme="minorHAnsi"/>
          <w:szCs w:val="24"/>
        </w:rPr>
        <w:t>K</w:t>
      </w:r>
      <w:r w:rsidRPr="00763302">
        <w:rPr>
          <w:rFonts w:cstheme="minorHAnsi"/>
          <w:szCs w:val="24"/>
        </w:rPr>
        <w:t xml:space="preserve">lient hradí </w:t>
      </w:r>
      <w:r w:rsidR="00DD3571" w:rsidRPr="00763302">
        <w:rPr>
          <w:rFonts w:cstheme="minorHAnsi"/>
          <w:b/>
          <w:szCs w:val="24"/>
        </w:rPr>
        <w:t>1</w:t>
      </w:r>
      <w:r w:rsidR="00726F01">
        <w:rPr>
          <w:rFonts w:cstheme="minorHAnsi"/>
          <w:b/>
          <w:szCs w:val="24"/>
        </w:rPr>
        <w:t>95</w:t>
      </w:r>
      <w:bookmarkStart w:id="0" w:name="_GoBack"/>
      <w:bookmarkEnd w:id="0"/>
      <w:r w:rsidRPr="00763302">
        <w:rPr>
          <w:rFonts w:cstheme="minorHAnsi"/>
          <w:b/>
          <w:szCs w:val="24"/>
        </w:rPr>
        <w:t>,- Kč za den</w:t>
      </w:r>
      <w:r w:rsidRPr="00763302">
        <w:rPr>
          <w:rFonts w:cstheme="minorHAnsi"/>
          <w:szCs w:val="24"/>
        </w:rPr>
        <w:t xml:space="preserve"> včetně provozních nákladů souvisejících s poskytnutím ubytování. Cena za ubytování zahrnuje poplatky za televizní a rozhlasový přijímač. </w:t>
      </w:r>
    </w:p>
    <w:p w:rsidR="00496D41" w:rsidRPr="00763302" w:rsidRDefault="00496D41" w:rsidP="00496D41">
      <w:pPr>
        <w:spacing w:line="276" w:lineRule="auto"/>
        <w:rPr>
          <w:rFonts w:cstheme="minorHAnsi"/>
          <w:szCs w:val="24"/>
        </w:rPr>
      </w:pPr>
    </w:p>
    <w:p w:rsidR="00496D41" w:rsidRPr="00763302" w:rsidRDefault="00496D41" w:rsidP="00496D41">
      <w:pPr>
        <w:spacing w:line="276" w:lineRule="auto"/>
        <w:jc w:val="center"/>
        <w:rPr>
          <w:rFonts w:cstheme="minorHAnsi"/>
          <w:b/>
          <w:szCs w:val="24"/>
        </w:rPr>
      </w:pPr>
      <w:r w:rsidRPr="00763302">
        <w:rPr>
          <w:rFonts w:cstheme="minorHAnsi"/>
          <w:b/>
          <w:szCs w:val="24"/>
        </w:rPr>
        <w:t>III. Termíny úhrady nákladů za poskytovanou sociální službu</w:t>
      </w:r>
    </w:p>
    <w:p w:rsidR="00496D41" w:rsidRPr="00763302" w:rsidRDefault="00496D41" w:rsidP="00496D41">
      <w:pPr>
        <w:pStyle w:val="Odstavecseseznamem"/>
        <w:numPr>
          <w:ilvl w:val="0"/>
          <w:numId w:val="1"/>
        </w:numPr>
        <w:spacing w:after="12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63302">
        <w:rPr>
          <w:rFonts w:asciiTheme="minorHAnsi" w:hAnsiTheme="minorHAnsi" w:cstheme="minorHAnsi"/>
          <w:sz w:val="24"/>
          <w:szCs w:val="24"/>
        </w:rPr>
        <w:t xml:space="preserve">Úhradu za poskytovanou sociální službu </w:t>
      </w:r>
      <w:r w:rsidR="001A75D9" w:rsidRPr="00763302">
        <w:rPr>
          <w:rFonts w:asciiTheme="minorHAnsi" w:hAnsiTheme="minorHAnsi" w:cstheme="minorHAnsi"/>
          <w:sz w:val="24"/>
          <w:szCs w:val="24"/>
        </w:rPr>
        <w:t>K</w:t>
      </w:r>
      <w:r w:rsidRPr="00763302">
        <w:rPr>
          <w:rFonts w:asciiTheme="minorHAnsi" w:hAnsiTheme="minorHAnsi" w:cstheme="minorHAnsi"/>
          <w:sz w:val="24"/>
          <w:szCs w:val="24"/>
        </w:rPr>
        <w:t xml:space="preserve">lient hradí vždy </w:t>
      </w:r>
      <w:r w:rsidRPr="00763302">
        <w:rPr>
          <w:rFonts w:asciiTheme="minorHAnsi" w:hAnsiTheme="minorHAnsi" w:cstheme="minorHAnsi"/>
          <w:b/>
          <w:sz w:val="24"/>
          <w:szCs w:val="24"/>
        </w:rPr>
        <w:t>do 20. dne</w:t>
      </w:r>
      <w:r w:rsidRPr="00763302">
        <w:rPr>
          <w:rFonts w:asciiTheme="minorHAnsi" w:hAnsiTheme="minorHAnsi" w:cstheme="minorHAnsi"/>
          <w:sz w:val="24"/>
          <w:szCs w:val="24"/>
        </w:rPr>
        <w:t xml:space="preserve"> v měsíci. Nebude-li úhrada uhrazena v tomto termínu, má </w:t>
      </w:r>
      <w:r w:rsidR="001A75D9" w:rsidRPr="00763302">
        <w:rPr>
          <w:rFonts w:asciiTheme="minorHAnsi" w:hAnsiTheme="minorHAnsi" w:cstheme="minorHAnsi"/>
          <w:sz w:val="24"/>
          <w:szCs w:val="24"/>
        </w:rPr>
        <w:t>K</w:t>
      </w:r>
      <w:r w:rsidRPr="00763302">
        <w:rPr>
          <w:rFonts w:asciiTheme="minorHAnsi" w:hAnsiTheme="minorHAnsi" w:cstheme="minorHAnsi"/>
          <w:sz w:val="24"/>
          <w:szCs w:val="24"/>
        </w:rPr>
        <w:t xml:space="preserve">lient možnost si podat </w:t>
      </w:r>
      <w:r w:rsidR="00A16C84" w:rsidRPr="00763302">
        <w:rPr>
          <w:rFonts w:asciiTheme="minorHAnsi" w:hAnsiTheme="minorHAnsi" w:cstheme="minorHAnsi"/>
          <w:sz w:val="24"/>
          <w:szCs w:val="24"/>
        </w:rPr>
        <w:t>„</w:t>
      </w:r>
      <w:r w:rsidRPr="00763302">
        <w:rPr>
          <w:rFonts w:asciiTheme="minorHAnsi" w:hAnsiTheme="minorHAnsi" w:cstheme="minorHAnsi"/>
          <w:sz w:val="24"/>
          <w:szCs w:val="24"/>
        </w:rPr>
        <w:t>Žádost o prodloužení termínu splatnosti úhrad za poskytovanou sociální službu</w:t>
      </w:r>
      <w:r w:rsidR="00A16C84" w:rsidRPr="00763302">
        <w:rPr>
          <w:rFonts w:asciiTheme="minorHAnsi" w:hAnsiTheme="minorHAnsi" w:cstheme="minorHAnsi"/>
          <w:sz w:val="24"/>
          <w:szCs w:val="24"/>
        </w:rPr>
        <w:t>“</w:t>
      </w:r>
      <w:r w:rsidRPr="00763302">
        <w:rPr>
          <w:rFonts w:asciiTheme="minorHAnsi" w:hAnsiTheme="minorHAnsi" w:cstheme="minorHAnsi"/>
          <w:sz w:val="24"/>
          <w:szCs w:val="24"/>
        </w:rPr>
        <w:t xml:space="preserve"> do konce daného měsíce. Pokud takt</w:t>
      </w:r>
      <w:r w:rsidR="00A16C84" w:rsidRPr="00763302">
        <w:rPr>
          <w:rFonts w:asciiTheme="minorHAnsi" w:hAnsiTheme="minorHAnsi" w:cstheme="minorHAnsi"/>
          <w:sz w:val="24"/>
          <w:szCs w:val="24"/>
        </w:rPr>
        <w:t>o neučiní, je písemně upozorněn</w:t>
      </w:r>
      <w:r w:rsidR="006F24EA" w:rsidRPr="00763302">
        <w:rPr>
          <w:rFonts w:asciiTheme="minorHAnsi" w:hAnsiTheme="minorHAnsi" w:cstheme="minorHAnsi"/>
          <w:sz w:val="24"/>
          <w:szCs w:val="24"/>
        </w:rPr>
        <w:t xml:space="preserve"> ze strany DNPC </w:t>
      </w:r>
      <w:r w:rsidRPr="00763302">
        <w:rPr>
          <w:rFonts w:asciiTheme="minorHAnsi" w:hAnsiTheme="minorHAnsi" w:cstheme="minorHAnsi"/>
          <w:sz w:val="24"/>
          <w:szCs w:val="24"/>
        </w:rPr>
        <w:t>výpovědní lhůtu</w:t>
      </w:r>
      <w:r w:rsidR="006F24EA" w:rsidRPr="00763302">
        <w:rPr>
          <w:rFonts w:asciiTheme="minorHAnsi" w:hAnsiTheme="minorHAnsi" w:cstheme="minorHAnsi"/>
          <w:sz w:val="24"/>
          <w:szCs w:val="24"/>
        </w:rPr>
        <w:t xml:space="preserve"> 7 kalendářních dnů</w:t>
      </w:r>
      <w:r w:rsidRPr="00763302">
        <w:rPr>
          <w:rFonts w:asciiTheme="minorHAnsi" w:hAnsiTheme="minorHAnsi" w:cstheme="minorHAnsi"/>
          <w:sz w:val="24"/>
          <w:szCs w:val="24"/>
        </w:rPr>
        <w:t xml:space="preserve">, která začíná běžet od 21. dne daného měsíce. </w:t>
      </w:r>
    </w:p>
    <w:p w:rsidR="00496D41" w:rsidRPr="00763302" w:rsidRDefault="00496D41" w:rsidP="00496D41">
      <w:pPr>
        <w:pStyle w:val="Odstavecseseznamem"/>
        <w:numPr>
          <w:ilvl w:val="0"/>
          <w:numId w:val="1"/>
        </w:numPr>
        <w:spacing w:after="12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63302">
        <w:rPr>
          <w:rFonts w:asciiTheme="minorHAnsi" w:hAnsiTheme="minorHAnsi" w:cstheme="minorHAnsi"/>
          <w:sz w:val="24"/>
          <w:szCs w:val="24"/>
        </w:rPr>
        <w:t xml:space="preserve">Vedoucí DNPC rozhoduje o prodloužení lhůty splatnosti úhrad za poskytovanou sociální službu na základě písemné žádosti </w:t>
      </w:r>
      <w:r w:rsidR="001A75D9" w:rsidRPr="00763302">
        <w:rPr>
          <w:rFonts w:asciiTheme="minorHAnsi" w:hAnsiTheme="minorHAnsi" w:cstheme="minorHAnsi"/>
          <w:sz w:val="24"/>
          <w:szCs w:val="24"/>
        </w:rPr>
        <w:t>K</w:t>
      </w:r>
      <w:r w:rsidRPr="00763302">
        <w:rPr>
          <w:rFonts w:asciiTheme="minorHAnsi" w:hAnsiTheme="minorHAnsi" w:cstheme="minorHAnsi"/>
          <w:sz w:val="24"/>
          <w:szCs w:val="24"/>
        </w:rPr>
        <w:t xml:space="preserve">lienta. Rozhodnutí vedoucí DNPC je založeno na posouzení spolupráce Klienta s pracovníky DNPC v jeho individuálním plánu, kdy se posuzuje zejména snaha </w:t>
      </w:r>
      <w:r w:rsidR="001A75D9" w:rsidRPr="00763302">
        <w:rPr>
          <w:rFonts w:asciiTheme="minorHAnsi" w:hAnsiTheme="minorHAnsi" w:cstheme="minorHAnsi"/>
          <w:sz w:val="24"/>
          <w:szCs w:val="24"/>
        </w:rPr>
        <w:t>K</w:t>
      </w:r>
      <w:r w:rsidRPr="00763302">
        <w:rPr>
          <w:rFonts w:asciiTheme="minorHAnsi" w:hAnsiTheme="minorHAnsi" w:cstheme="minorHAnsi"/>
          <w:sz w:val="24"/>
          <w:szCs w:val="24"/>
        </w:rPr>
        <w:t xml:space="preserve">lienta v řešení jeho nepříznivé situace týkající se finančního zabezpečení a přístupu </w:t>
      </w:r>
      <w:r w:rsidR="001A75D9" w:rsidRPr="00763302">
        <w:rPr>
          <w:rFonts w:asciiTheme="minorHAnsi" w:hAnsiTheme="minorHAnsi" w:cstheme="minorHAnsi"/>
          <w:sz w:val="24"/>
          <w:szCs w:val="24"/>
        </w:rPr>
        <w:t>K</w:t>
      </w:r>
      <w:r w:rsidRPr="00763302">
        <w:rPr>
          <w:rFonts w:asciiTheme="minorHAnsi" w:hAnsiTheme="minorHAnsi" w:cstheme="minorHAnsi"/>
          <w:sz w:val="24"/>
          <w:szCs w:val="24"/>
        </w:rPr>
        <w:t xml:space="preserve">lienta k plnění finančních závazků k DNPC. </w:t>
      </w:r>
    </w:p>
    <w:p w:rsidR="00496D41" w:rsidRPr="00763302" w:rsidRDefault="00496D41" w:rsidP="00496D41">
      <w:pPr>
        <w:pStyle w:val="Odstavecseseznamem"/>
        <w:numPr>
          <w:ilvl w:val="0"/>
          <w:numId w:val="1"/>
        </w:numPr>
        <w:spacing w:after="120" w:line="276" w:lineRule="auto"/>
        <w:ind w:left="0" w:hanging="357"/>
        <w:jc w:val="both"/>
        <w:rPr>
          <w:rFonts w:asciiTheme="minorHAnsi" w:hAnsiTheme="minorHAnsi" w:cstheme="minorHAnsi"/>
          <w:sz w:val="24"/>
          <w:szCs w:val="24"/>
        </w:rPr>
      </w:pPr>
      <w:r w:rsidRPr="00763302">
        <w:rPr>
          <w:rFonts w:asciiTheme="minorHAnsi" w:hAnsiTheme="minorHAnsi" w:cstheme="minorHAnsi"/>
          <w:sz w:val="24"/>
          <w:szCs w:val="24"/>
        </w:rPr>
        <w:t>Částka výše úhrad za poskytovanou sociální službu se mění vždy v závislosti na počtu dnů v daném měsíci.</w:t>
      </w:r>
    </w:p>
    <w:p w:rsidR="00496D41" w:rsidRPr="00763302" w:rsidRDefault="00496D41" w:rsidP="00496D41">
      <w:pPr>
        <w:pStyle w:val="Odstavecseseznamem"/>
        <w:numPr>
          <w:ilvl w:val="0"/>
          <w:numId w:val="1"/>
        </w:numPr>
        <w:spacing w:after="120" w:line="276" w:lineRule="auto"/>
        <w:ind w:left="0" w:hanging="357"/>
        <w:jc w:val="both"/>
        <w:rPr>
          <w:rFonts w:asciiTheme="minorHAnsi" w:hAnsiTheme="minorHAnsi" w:cstheme="minorHAnsi"/>
          <w:sz w:val="24"/>
          <w:szCs w:val="24"/>
        </w:rPr>
      </w:pPr>
      <w:r w:rsidRPr="00763302">
        <w:rPr>
          <w:rFonts w:asciiTheme="minorHAnsi" w:hAnsiTheme="minorHAnsi" w:cstheme="minorHAnsi"/>
          <w:sz w:val="24"/>
          <w:szCs w:val="24"/>
        </w:rPr>
        <w:t xml:space="preserve">Poskytovatel je povinen předložit </w:t>
      </w:r>
      <w:r w:rsidR="001A75D9" w:rsidRPr="00763302">
        <w:rPr>
          <w:rFonts w:asciiTheme="minorHAnsi" w:hAnsiTheme="minorHAnsi" w:cstheme="minorHAnsi"/>
          <w:sz w:val="24"/>
          <w:szCs w:val="24"/>
        </w:rPr>
        <w:t>K</w:t>
      </w:r>
      <w:r w:rsidRPr="00763302">
        <w:rPr>
          <w:rFonts w:asciiTheme="minorHAnsi" w:hAnsiTheme="minorHAnsi" w:cstheme="minorHAnsi"/>
          <w:sz w:val="24"/>
          <w:szCs w:val="24"/>
        </w:rPr>
        <w:t>lientovi vyúčtování úhrady za kalendářní měsíc a to nejpozději do 15. dne v měsíci, ke kterému se úhrada vztahuje.</w:t>
      </w:r>
    </w:p>
    <w:p w:rsidR="00496D41" w:rsidRPr="00763302" w:rsidRDefault="00496D41" w:rsidP="00496D41">
      <w:pPr>
        <w:spacing w:line="276" w:lineRule="auto"/>
        <w:jc w:val="center"/>
        <w:rPr>
          <w:rFonts w:cstheme="minorHAnsi"/>
          <w:b/>
          <w:szCs w:val="24"/>
        </w:rPr>
      </w:pPr>
      <w:r w:rsidRPr="00763302">
        <w:rPr>
          <w:rFonts w:cstheme="minorHAnsi"/>
          <w:b/>
          <w:szCs w:val="24"/>
        </w:rPr>
        <w:lastRenderedPageBreak/>
        <w:t>IV. Způsoby úhrady plateb za poskytovanou sociální službu</w:t>
      </w:r>
    </w:p>
    <w:p w:rsidR="00496D41" w:rsidRPr="00763302" w:rsidRDefault="00496D41" w:rsidP="00496D41">
      <w:pPr>
        <w:spacing w:line="276" w:lineRule="auto"/>
        <w:jc w:val="both"/>
        <w:rPr>
          <w:rFonts w:cstheme="minorHAnsi"/>
          <w:szCs w:val="24"/>
        </w:rPr>
      </w:pPr>
      <w:r w:rsidRPr="00763302">
        <w:rPr>
          <w:rFonts w:cstheme="minorHAnsi"/>
          <w:szCs w:val="24"/>
        </w:rPr>
        <w:t>Úhrady plateb za poskytovanou sociální službu mohou být provedeny:</w:t>
      </w:r>
    </w:p>
    <w:p w:rsidR="00496D41" w:rsidRPr="00763302" w:rsidRDefault="00496D41" w:rsidP="00496D41">
      <w:pPr>
        <w:numPr>
          <w:ilvl w:val="0"/>
          <w:numId w:val="2"/>
        </w:numPr>
        <w:suppressAutoHyphens/>
        <w:autoSpaceDE w:val="0"/>
        <w:spacing w:line="276" w:lineRule="auto"/>
        <w:ind w:left="1440"/>
        <w:jc w:val="both"/>
        <w:rPr>
          <w:rFonts w:cstheme="minorHAnsi"/>
          <w:szCs w:val="24"/>
        </w:rPr>
      </w:pPr>
      <w:r w:rsidRPr="00763302">
        <w:rPr>
          <w:rFonts w:cstheme="minorHAnsi"/>
          <w:b/>
          <w:i/>
          <w:szCs w:val="24"/>
        </w:rPr>
        <w:t xml:space="preserve">hotově </w:t>
      </w:r>
      <w:r w:rsidRPr="00763302">
        <w:rPr>
          <w:rFonts w:cstheme="minorHAnsi"/>
          <w:szCs w:val="24"/>
        </w:rPr>
        <w:t xml:space="preserve">na pokladně u pracovníka DNPC. Pracovník přebírající hotovost vydá </w:t>
      </w:r>
      <w:r w:rsidR="001A75D9" w:rsidRPr="00763302">
        <w:rPr>
          <w:rFonts w:cstheme="minorHAnsi"/>
          <w:szCs w:val="24"/>
        </w:rPr>
        <w:t>K</w:t>
      </w:r>
      <w:r w:rsidRPr="00763302">
        <w:rPr>
          <w:rFonts w:cstheme="minorHAnsi"/>
          <w:szCs w:val="24"/>
        </w:rPr>
        <w:t>lientovi potvrzení o převzetí hotovosti, příjmový pokladní doklad o zaplacení poté předá v nejbližší možný termín vedoucí DNPC.</w:t>
      </w:r>
    </w:p>
    <w:p w:rsidR="00496D41" w:rsidRPr="00763302" w:rsidRDefault="00496D41" w:rsidP="00496D41">
      <w:pPr>
        <w:numPr>
          <w:ilvl w:val="0"/>
          <w:numId w:val="2"/>
        </w:numPr>
        <w:suppressAutoHyphens/>
        <w:autoSpaceDE w:val="0"/>
        <w:spacing w:line="276" w:lineRule="auto"/>
        <w:ind w:left="1440"/>
        <w:jc w:val="both"/>
        <w:rPr>
          <w:rFonts w:cstheme="minorHAnsi"/>
          <w:szCs w:val="24"/>
        </w:rPr>
      </w:pPr>
      <w:r w:rsidRPr="00763302">
        <w:rPr>
          <w:rFonts w:cstheme="minorHAnsi"/>
          <w:b/>
          <w:i/>
          <w:szCs w:val="24"/>
        </w:rPr>
        <w:t xml:space="preserve">bezhotovostně </w:t>
      </w:r>
      <w:r w:rsidRPr="00763302">
        <w:rPr>
          <w:rFonts w:cstheme="minorHAnsi"/>
          <w:szCs w:val="24"/>
        </w:rPr>
        <w:t xml:space="preserve">na účet poskytovatele Farní charity Karlovy Vary, č. ú. </w:t>
      </w:r>
      <w:r w:rsidR="008E5900">
        <w:rPr>
          <w:rFonts w:cstheme="minorHAnsi"/>
          <w:szCs w:val="24"/>
        </w:rPr>
        <w:t>2100410831/2010</w:t>
      </w:r>
      <w:r w:rsidR="0085536C">
        <w:rPr>
          <w:rFonts w:cstheme="minorHAnsi"/>
          <w:szCs w:val="24"/>
        </w:rPr>
        <w:t xml:space="preserve">, vedený u </w:t>
      </w:r>
      <w:r w:rsidR="008E5900">
        <w:rPr>
          <w:rFonts w:cstheme="minorHAnsi"/>
          <w:szCs w:val="24"/>
        </w:rPr>
        <w:t>Fio banky</w:t>
      </w:r>
      <w:r w:rsidRPr="00763302">
        <w:rPr>
          <w:rFonts w:cstheme="minorHAnsi"/>
          <w:szCs w:val="24"/>
        </w:rPr>
        <w:t xml:space="preserve">. Identifikátor platby bude variabilní symbol uvedený na „Potvrzení o poskytování sociální služby“. Variabilní symbol má každý </w:t>
      </w:r>
      <w:r w:rsidR="001A75D9" w:rsidRPr="00763302">
        <w:rPr>
          <w:rFonts w:cstheme="minorHAnsi"/>
          <w:szCs w:val="24"/>
        </w:rPr>
        <w:t>K</w:t>
      </w:r>
      <w:r w:rsidRPr="00763302">
        <w:rPr>
          <w:rFonts w:cstheme="minorHAnsi"/>
          <w:szCs w:val="24"/>
        </w:rPr>
        <w:t xml:space="preserve">lient unikátní. Při bezhotovostním převodu bude </w:t>
      </w:r>
      <w:r w:rsidR="001A75D9" w:rsidRPr="00763302">
        <w:rPr>
          <w:rFonts w:cstheme="minorHAnsi"/>
          <w:szCs w:val="24"/>
        </w:rPr>
        <w:t>K</w:t>
      </w:r>
      <w:r w:rsidRPr="00763302">
        <w:rPr>
          <w:rFonts w:cstheme="minorHAnsi"/>
          <w:szCs w:val="24"/>
        </w:rPr>
        <w:t xml:space="preserve">lientovi předán doklad o úhradách do 15 dnů od data připsání úhrady na účet poskytovatele. </w:t>
      </w:r>
    </w:p>
    <w:p w:rsidR="00496D41" w:rsidRPr="00763302" w:rsidRDefault="00496D41" w:rsidP="00496D41">
      <w:pPr>
        <w:jc w:val="center"/>
        <w:rPr>
          <w:rFonts w:cstheme="minorHAnsi"/>
          <w:b/>
          <w:szCs w:val="24"/>
        </w:rPr>
      </w:pPr>
    </w:p>
    <w:p w:rsidR="00496D41" w:rsidRPr="00763302" w:rsidRDefault="00496D41" w:rsidP="00496D41">
      <w:pPr>
        <w:spacing w:line="276" w:lineRule="auto"/>
        <w:jc w:val="center"/>
        <w:rPr>
          <w:rFonts w:cstheme="minorHAnsi"/>
          <w:b/>
          <w:szCs w:val="24"/>
        </w:rPr>
      </w:pPr>
      <w:r w:rsidRPr="00763302">
        <w:rPr>
          <w:rFonts w:cstheme="minorHAnsi"/>
          <w:b/>
          <w:szCs w:val="24"/>
        </w:rPr>
        <w:t>V. Vratná kauce („Záloha“) za klíče, čip, zapůjčený inventář a majetek DNPC</w:t>
      </w:r>
    </w:p>
    <w:p w:rsidR="00496D41" w:rsidRPr="00763302" w:rsidRDefault="00496D41" w:rsidP="00496D41">
      <w:pPr>
        <w:spacing w:after="120" w:line="276" w:lineRule="auto"/>
        <w:jc w:val="both"/>
        <w:rPr>
          <w:rFonts w:cstheme="minorHAnsi"/>
          <w:szCs w:val="24"/>
        </w:rPr>
      </w:pPr>
      <w:r w:rsidRPr="00763302">
        <w:rPr>
          <w:rFonts w:cstheme="minorHAnsi"/>
          <w:szCs w:val="24"/>
        </w:rPr>
        <w:t xml:space="preserve">V den nástupu zaplatí </w:t>
      </w:r>
      <w:r w:rsidR="001A75D9" w:rsidRPr="00763302">
        <w:rPr>
          <w:rFonts w:cstheme="minorHAnsi"/>
          <w:szCs w:val="24"/>
        </w:rPr>
        <w:t>K</w:t>
      </w:r>
      <w:r w:rsidRPr="00763302">
        <w:rPr>
          <w:rFonts w:cstheme="minorHAnsi"/>
          <w:szCs w:val="24"/>
        </w:rPr>
        <w:t xml:space="preserve">lient zálohu za klíče, čip a zapůjčený inventář a majetek DNPC ve výši </w:t>
      </w:r>
      <w:r w:rsidR="00371FD9" w:rsidRPr="00763302">
        <w:rPr>
          <w:rFonts w:cstheme="minorHAnsi"/>
          <w:b/>
          <w:szCs w:val="24"/>
        </w:rPr>
        <w:t>1500</w:t>
      </w:r>
      <w:r w:rsidRPr="00763302">
        <w:rPr>
          <w:rFonts w:cstheme="minorHAnsi"/>
          <w:b/>
          <w:szCs w:val="24"/>
        </w:rPr>
        <w:t>,-</w:t>
      </w:r>
      <w:r w:rsidRPr="00763302">
        <w:rPr>
          <w:rFonts w:cstheme="minorHAnsi"/>
          <w:szCs w:val="24"/>
        </w:rPr>
        <w:t xml:space="preserve"> </w:t>
      </w:r>
      <w:r w:rsidRPr="00763302">
        <w:rPr>
          <w:rFonts w:cstheme="minorHAnsi"/>
          <w:b/>
          <w:szCs w:val="24"/>
        </w:rPr>
        <w:t>Kč.</w:t>
      </w:r>
      <w:r w:rsidRPr="00763302">
        <w:rPr>
          <w:rFonts w:cstheme="minorHAnsi"/>
          <w:szCs w:val="24"/>
        </w:rPr>
        <w:t xml:space="preserve">  V případě, že není možné zálohu uhradit v den nástupu, je s </w:t>
      </w:r>
      <w:r w:rsidR="001A75D9" w:rsidRPr="00763302">
        <w:rPr>
          <w:rFonts w:cstheme="minorHAnsi"/>
          <w:szCs w:val="24"/>
        </w:rPr>
        <w:t>K</w:t>
      </w:r>
      <w:r w:rsidRPr="00763302">
        <w:rPr>
          <w:rFonts w:cstheme="minorHAnsi"/>
          <w:szCs w:val="24"/>
        </w:rPr>
        <w:t xml:space="preserve">lientem domluven cíl složení zálohy do jeho individuálního plánu. Tato záloha je </w:t>
      </w:r>
      <w:r w:rsidR="001A75D9" w:rsidRPr="00763302">
        <w:rPr>
          <w:rFonts w:cstheme="minorHAnsi"/>
          <w:szCs w:val="24"/>
        </w:rPr>
        <w:t>K</w:t>
      </w:r>
      <w:r w:rsidRPr="00763302">
        <w:rPr>
          <w:rFonts w:cstheme="minorHAnsi"/>
          <w:szCs w:val="24"/>
        </w:rPr>
        <w:t>lientovi po vypořádání jeho finančního závazku vůči DNPC vrácena poslední den platnosti Smlouvy.</w:t>
      </w:r>
    </w:p>
    <w:p w:rsidR="00496D41" w:rsidRPr="00763302" w:rsidRDefault="00496D41" w:rsidP="00496D41">
      <w:pPr>
        <w:spacing w:line="276" w:lineRule="auto"/>
        <w:jc w:val="center"/>
        <w:rPr>
          <w:rFonts w:cstheme="minorHAnsi"/>
          <w:b/>
          <w:szCs w:val="24"/>
        </w:rPr>
      </w:pPr>
    </w:p>
    <w:p w:rsidR="00496D41" w:rsidRPr="00763302" w:rsidRDefault="00496D41" w:rsidP="00496D41">
      <w:pPr>
        <w:spacing w:line="276" w:lineRule="auto"/>
        <w:jc w:val="center"/>
        <w:rPr>
          <w:rFonts w:cstheme="minorHAnsi"/>
          <w:b/>
          <w:szCs w:val="24"/>
        </w:rPr>
      </w:pPr>
    </w:p>
    <w:p w:rsidR="00496D41" w:rsidRPr="00763302" w:rsidRDefault="00496D41" w:rsidP="00496D41">
      <w:pPr>
        <w:spacing w:line="276" w:lineRule="auto"/>
        <w:rPr>
          <w:rFonts w:cstheme="minorHAnsi"/>
          <w:szCs w:val="24"/>
        </w:rPr>
      </w:pPr>
      <w:r w:rsidRPr="00763302">
        <w:rPr>
          <w:rFonts w:cstheme="minorHAnsi"/>
          <w:szCs w:val="24"/>
        </w:rPr>
        <w:t>V Karlových Varech dne</w:t>
      </w:r>
    </w:p>
    <w:p w:rsidR="00496D41" w:rsidRPr="00763302" w:rsidRDefault="00496D41" w:rsidP="00496D41">
      <w:pPr>
        <w:spacing w:line="276" w:lineRule="auto"/>
        <w:rPr>
          <w:rFonts w:cstheme="minorHAnsi"/>
          <w:szCs w:val="24"/>
        </w:rPr>
      </w:pPr>
    </w:p>
    <w:p w:rsidR="00496D41" w:rsidRPr="00763302" w:rsidRDefault="00496D41" w:rsidP="00496D41">
      <w:pPr>
        <w:spacing w:line="276" w:lineRule="auto"/>
        <w:rPr>
          <w:rFonts w:cstheme="minorHAnsi"/>
          <w:szCs w:val="24"/>
        </w:rPr>
      </w:pPr>
    </w:p>
    <w:p w:rsidR="00496D41" w:rsidRPr="00763302" w:rsidRDefault="00496D41" w:rsidP="00496D41">
      <w:pPr>
        <w:spacing w:line="276" w:lineRule="auto"/>
        <w:rPr>
          <w:rFonts w:cstheme="minorHAnsi"/>
          <w:szCs w:val="24"/>
        </w:rPr>
      </w:pPr>
      <w:r w:rsidRPr="00763302">
        <w:rPr>
          <w:rFonts w:cstheme="minorHAnsi"/>
          <w:szCs w:val="24"/>
        </w:rPr>
        <w:t>……………………………………</w:t>
      </w:r>
      <w:r w:rsidRPr="00763302">
        <w:rPr>
          <w:rFonts w:cstheme="minorHAnsi"/>
          <w:szCs w:val="24"/>
        </w:rPr>
        <w:tab/>
      </w:r>
      <w:r w:rsidRPr="00763302">
        <w:rPr>
          <w:rFonts w:cstheme="minorHAnsi"/>
          <w:szCs w:val="24"/>
        </w:rPr>
        <w:tab/>
      </w:r>
      <w:r w:rsidRPr="00763302">
        <w:rPr>
          <w:rFonts w:cstheme="minorHAnsi"/>
          <w:szCs w:val="24"/>
        </w:rPr>
        <w:tab/>
      </w:r>
      <w:r w:rsidRPr="00763302">
        <w:rPr>
          <w:rFonts w:cstheme="minorHAnsi"/>
          <w:szCs w:val="24"/>
        </w:rPr>
        <w:tab/>
      </w:r>
      <w:r w:rsidRPr="00763302">
        <w:rPr>
          <w:rFonts w:cstheme="minorHAnsi"/>
          <w:szCs w:val="24"/>
        </w:rPr>
        <w:tab/>
        <w:t>……………………………………</w:t>
      </w:r>
    </w:p>
    <w:p w:rsidR="00496D41" w:rsidRPr="00763302" w:rsidRDefault="00496D41" w:rsidP="00496D41">
      <w:pPr>
        <w:spacing w:line="276" w:lineRule="auto"/>
        <w:rPr>
          <w:rFonts w:cstheme="minorHAnsi"/>
          <w:szCs w:val="24"/>
        </w:rPr>
      </w:pPr>
      <w:r w:rsidRPr="00763302">
        <w:rPr>
          <w:rFonts w:cstheme="minorHAnsi"/>
          <w:szCs w:val="24"/>
        </w:rPr>
        <w:t xml:space="preserve">     </w:t>
      </w:r>
      <w:r w:rsidRPr="00763302">
        <w:rPr>
          <w:rFonts w:cstheme="minorHAnsi"/>
          <w:szCs w:val="24"/>
        </w:rPr>
        <w:tab/>
      </w:r>
      <w:r w:rsidR="001A75D9" w:rsidRPr="00763302">
        <w:rPr>
          <w:rFonts w:cstheme="minorHAnsi"/>
          <w:szCs w:val="24"/>
        </w:rPr>
        <w:t>K</w:t>
      </w:r>
      <w:r w:rsidRPr="00763302">
        <w:rPr>
          <w:rFonts w:cstheme="minorHAnsi"/>
          <w:szCs w:val="24"/>
        </w:rPr>
        <w:t>lient</w:t>
      </w:r>
      <w:r w:rsidRPr="00763302">
        <w:rPr>
          <w:rFonts w:cstheme="minorHAnsi"/>
          <w:szCs w:val="24"/>
        </w:rPr>
        <w:tab/>
      </w:r>
      <w:r w:rsidRPr="00763302">
        <w:rPr>
          <w:rFonts w:cstheme="minorHAnsi"/>
          <w:szCs w:val="24"/>
        </w:rPr>
        <w:tab/>
      </w:r>
      <w:r w:rsidRPr="00763302">
        <w:rPr>
          <w:rFonts w:cstheme="minorHAnsi"/>
          <w:szCs w:val="24"/>
        </w:rPr>
        <w:tab/>
      </w:r>
      <w:r w:rsidRPr="00763302">
        <w:rPr>
          <w:rFonts w:cstheme="minorHAnsi"/>
          <w:szCs w:val="24"/>
        </w:rPr>
        <w:tab/>
      </w:r>
      <w:r w:rsidRPr="00763302">
        <w:rPr>
          <w:rFonts w:cstheme="minorHAnsi"/>
          <w:szCs w:val="24"/>
        </w:rPr>
        <w:tab/>
      </w:r>
      <w:r w:rsidRPr="00763302">
        <w:rPr>
          <w:rFonts w:cstheme="minorHAnsi"/>
          <w:szCs w:val="24"/>
        </w:rPr>
        <w:tab/>
      </w:r>
      <w:r w:rsidRPr="00763302">
        <w:rPr>
          <w:rFonts w:cstheme="minorHAnsi"/>
          <w:szCs w:val="24"/>
        </w:rPr>
        <w:tab/>
        <w:t xml:space="preserve">       Poskytovatel</w:t>
      </w:r>
    </w:p>
    <w:p w:rsidR="00496D41" w:rsidRPr="00763302" w:rsidRDefault="00496D41" w:rsidP="00496D41">
      <w:pPr>
        <w:spacing w:line="276" w:lineRule="auto"/>
        <w:ind w:left="4956"/>
        <w:rPr>
          <w:rFonts w:cstheme="minorHAnsi"/>
          <w:szCs w:val="24"/>
        </w:rPr>
      </w:pPr>
      <w:r w:rsidRPr="00763302">
        <w:rPr>
          <w:rFonts w:cstheme="minorHAnsi"/>
          <w:szCs w:val="24"/>
        </w:rPr>
        <w:t xml:space="preserve">            Bc. Michaela Pirasová</w:t>
      </w:r>
    </w:p>
    <w:p w:rsidR="00496D41" w:rsidRPr="00763302" w:rsidRDefault="00496D41" w:rsidP="00496D41">
      <w:pPr>
        <w:spacing w:line="276" w:lineRule="auto"/>
        <w:ind w:left="4956"/>
        <w:rPr>
          <w:rFonts w:cstheme="minorHAnsi"/>
          <w:szCs w:val="24"/>
        </w:rPr>
      </w:pPr>
      <w:r w:rsidRPr="00763302">
        <w:rPr>
          <w:rFonts w:cstheme="minorHAnsi"/>
          <w:szCs w:val="24"/>
        </w:rPr>
        <w:t xml:space="preserve">                  vedoucí DNPC</w:t>
      </w:r>
    </w:p>
    <w:p w:rsidR="00496D41" w:rsidRPr="00763302" w:rsidRDefault="00496D41" w:rsidP="00496D41">
      <w:pPr>
        <w:spacing w:line="276" w:lineRule="auto"/>
        <w:jc w:val="both"/>
        <w:rPr>
          <w:rFonts w:cstheme="minorHAnsi"/>
          <w:szCs w:val="24"/>
        </w:rPr>
      </w:pPr>
    </w:p>
    <w:p w:rsidR="00496D41" w:rsidRPr="00763302" w:rsidRDefault="00496D41" w:rsidP="00496D41">
      <w:pPr>
        <w:spacing w:after="200" w:line="276" w:lineRule="auto"/>
        <w:rPr>
          <w:rFonts w:cstheme="minorHAnsi"/>
          <w:b/>
          <w:szCs w:val="24"/>
        </w:rPr>
      </w:pPr>
    </w:p>
    <w:p w:rsidR="00496D41" w:rsidRDefault="00496D41" w:rsidP="00496D41">
      <w:pPr>
        <w:spacing w:after="160" w:line="256" w:lineRule="auto"/>
        <w:ind w:left="0"/>
        <w:rPr>
          <w:sz w:val="22"/>
        </w:rPr>
      </w:pPr>
      <w:r>
        <w:rPr>
          <w:sz w:val="22"/>
        </w:rPr>
        <w:br w:type="page"/>
      </w:r>
    </w:p>
    <w:p w:rsidR="00496D41" w:rsidRDefault="00496D41" w:rsidP="00496D41">
      <w:pPr>
        <w:jc w:val="center"/>
        <w:rPr>
          <w:rFonts w:cstheme="minorHAnsi"/>
          <w:b/>
          <w:sz w:val="2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-897255</wp:posOffset>
                </wp:positionV>
                <wp:extent cx="3352165" cy="1343025"/>
                <wp:effectExtent l="0" t="0" r="635" b="9525"/>
                <wp:wrapTight wrapText="bothSides">
                  <wp:wrapPolygon edited="0">
                    <wp:start x="0" y="0"/>
                    <wp:lineTo x="0" y="21447"/>
                    <wp:lineTo x="21481" y="21447"/>
                    <wp:lineTo x="21481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6D41" w:rsidRDefault="00496D41" w:rsidP="00496D41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Dům na půl cesty sv. Josefa</w:t>
                            </w:r>
                          </w:p>
                          <w:p w:rsidR="00496D41" w:rsidRDefault="00496D41" w:rsidP="00496D41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Svobodova 743/12, 360 17 Karlovy Vary</w:t>
                            </w:r>
                          </w:p>
                          <w:p w:rsidR="00496D41" w:rsidRDefault="00496D41" w:rsidP="00496D41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tel.: +420 353 434 222</w:t>
                            </w:r>
                          </w:p>
                          <w:p w:rsidR="00496D41" w:rsidRDefault="00496D41" w:rsidP="00496D41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e-mail: </w:t>
                            </w:r>
                            <w:r w:rsidRPr="00496D41">
                              <w:rPr>
                                <w:sz w:val="22"/>
                              </w:rPr>
                              <w:t>dnpc@kv.charita.cz</w:t>
                            </w:r>
                          </w:p>
                          <w:p w:rsidR="00496D41" w:rsidRDefault="00496D41" w:rsidP="00496D41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www.kv.charita.cz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left:0;text-align:left;margin-left:255.1pt;margin-top:-70.65pt;width:263.9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mvTwIAAIgEAAAOAAAAZHJzL2Uyb0RvYy54bWysVMGO2jAQvVfqP1i+lyQEaIsIK8qKqhLa&#10;XQmqPRvHIZFsj2sbEvpH/Y7+WMcOsHTbU9WL4/GMn2fem8nsrlOSHIV1DeiCZoOUEqE5lI3eF/Tr&#10;dvXuAyXOM10yCVoU9CQcvZu/fTNrzVQMoQZZCksQRLtpawpae2+mSeJ4LRRzAzBCo7MCq5hH0+6T&#10;0rIW0ZVMhmk6SVqwpbHAhXN4et876TziV5Xg/rGqnPBEFhRz83G1cd2FNZnP2HRvmakbfk6D/UMW&#10;ijUaH71C3TPPyME2f0CphltwUPkBB5VAVTVcxBqwmix9Vc2mZkbEWpAcZ640uf8Hyx+OT5Y0ZUFz&#10;SjRTKNFWdB6OP38QA1KQPFDUGjfFyI3BWN99gg6lvpw7PAyVd5VV4Ys1EfQj2acrwYhIOB7m+XiY&#10;TcaUcPRl+ShPh+OAk7xcN9b5zwIUCZuCWlQwEsuOa+f70EtIeM2BbMpVI2U0QteIpbTkyFBv6WOS&#10;CP5blNSkLegkH6cRWEO43iNLjbmEYvuiws53uy7ycy14B+UJebDQN5MzfNVgrmvm/BOz2D1YOk6E&#10;f8SlkoBvwXlHSQ32+9/OQzyKil5KWuzGgrpvB2YFJfKLRrk/ZqNRaN9ojMbvh2jYW8/u1qMPaglI&#10;QIazZ3jchngvL9vKgnrGwVmEV9HFNMe3C8q9vRhL308Jjh4Xi0UMw5Y1zK/1xvAAHigPWmy7Z2bN&#10;WTCPWj/ApXPZ9JVufWy4qWFx8FA1UdTAdM/rWQBs99gW59EM83Rrx6iXH8j8FwAAAP//AwBQSwME&#10;FAAGAAgAAAAhAAdIDNzeAAAADAEAAA8AAABkcnMvZG93bnJldi54bWxMj0FuwjAQRfeVegdrKnWD&#10;wDaUFqVxEEXqAQgcwImNHRKPo9gh6e1rVu1y9J/+f5PvZ9eRux5C41EAXzEgGmuvGjQCLufv5Q5I&#10;iBKV7DxqAT86wL54fsplpvyEJ30voyGpBEMmBdgY+4zSUFvtZFj5XmPKrn5wMqZzMFQNckrlrqNr&#10;xt6pkw2mBSt7fbS6bsvRCShP1WFhyvF2XtgvPE6XlnPTCvH6Mh8+gUQ9xz8YHvpJHYrkVPkRVSCd&#10;gC1n64QKWPI3vgHyQNhmx4FUAj5SRouc/n+i+AUAAP//AwBQSwECLQAUAAYACAAAACEAtoM4kv4A&#10;AADhAQAAEwAAAAAAAAAAAAAAAAAAAAAAW0NvbnRlbnRfVHlwZXNdLnhtbFBLAQItABQABgAIAAAA&#10;IQA4/SH/1gAAAJQBAAALAAAAAAAAAAAAAAAAAC8BAABfcmVscy8ucmVsc1BLAQItABQABgAIAAAA&#10;IQDEyqmvTwIAAIgEAAAOAAAAAAAAAAAAAAAAAC4CAABkcnMvZTJvRG9jLnhtbFBLAQItABQABgAI&#10;AAAAIQAHSAzc3gAAAAwBAAAPAAAAAAAAAAAAAAAAAKkEAABkcnMvZG93bnJldi54bWxQSwUGAAAA&#10;AAQABADzAAAAtAUAAAAA&#10;" fillcolor="white [3201]" stroked="f" strokeweight=".5pt">
                <v:textbox>
                  <w:txbxContent>
                    <w:p w:rsidR="00496D41" w:rsidRDefault="00496D41" w:rsidP="00496D41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Dům na půl cesty sv. Josefa</w:t>
                      </w:r>
                    </w:p>
                    <w:p w:rsidR="00496D41" w:rsidRDefault="00496D41" w:rsidP="00496D41">
                      <w:pPr>
                        <w:ind w:left="34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Svobodova 743/12, 360 17 Karlovy Vary</w:t>
                      </w:r>
                    </w:p>
                    <w:p w:rsidR="00496D41" w:rsidRDefault="00496D41" w:rsidP="00496D41">
                      <w:pPr>
                        <w:ind w:left="34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tel.: +420 353 434 222</w:t>
                      </w:r>
                    </w:p>
                    <w:p w:rsidR="00496D41" w:rsidRDefault="00496D41" w:rsidP="00496D41">
                      <w:pPr>
                        <w:ind w:left="34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e-mail: </w:t>
                      </w:r>
                      <w:r w:rsidRPr="00496D41">
                        <w:rPr>
                          <w:sz w:val="22"/>
                        </w:rPr>
                        <w:t>dnpc@kv.charita.cz</w:t>
                      </w:r>
                    </w:p>
                    <w:p w:rsidR="00496D41" w:rsidRDefault="00496D41" w:rsidP="00496D41">
                      <w:pPr>
                        <w:ind w:left="34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www.kv.charita.cz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-897890</wp:posOffset>
            </wp:positionV>
            <wp:extent cx="3147060" cy="1171575"/>
            <wp:effectExtent l="0" t="0" r="0" b="0"/>
            <wp:wrapNone/>
            <wp:docPr id="2" name="Obrázek 2" descr="farni charita_karlovy_vary_logo_barev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arni charita_karlovy_vary_logo_barevne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D41" w:rsidRDefault="00496D41" w:rsidP="00496D41">
      <w:pPr>
        <w:jc w:val="center"/>
        <w:rPr>
          <w:rFonts w:cstheme="minorHAnsi"/>
          <w:b/>
          <w:sz w:val="22"/>
        </w:rPr>
      </w:pPr>
    </w:p>
    <w:p w:rsidR="00496D41" w:rsidRDefault="00496D41" w:rsidP="00496D41">
      <w:pPr>
        <w:jc w:val="center"/>
        <w:rPr>
          <w:rFonts w:cstheme="minorHAnsi"/>
          <w:b/>
          <w:sz w:val="22"/>
        </w:rPr>
      </w:pPr>
    </w:p>
    <w:p w:rsidR="00496D41" w:rsidRDefault="00496D41" w:rsidP="00496D41">
      <w:pPr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Vratná kauce - záloha na klíče, čip, zapůjčený inventář a majetek DNPC </w:t>
      </w:r>
    </w:p>
    <w:p w:rsidR="00496D41" w:rsidRDefault="00496D41" w:rsidP="00496D41">
      <w:pPr>
        <w:rPr>
          <w:rFonts w:cstheme="minorHAnsi"/>
          <w:b/>
          <w:sz w:val="22"/>
        </w:rPr>
      </w:pPr>
    </w:p>
    <w:p w:rsidR="00496D41" w:rsidRDefault="00496D41" w:rsidP="00496D41">
      <w:pPr>
        <w:rPr>
          <w:rFonts w:cstheme="minorHAnsi"/>
          <w:sz w:val="22"/>
        </w:rPr>
      </w:pPr>
      <w:r>
        <w:rPr>
          <w:rFonts w:cstheme="minorHAnsi"/>
          <w:b/>
          <w:sz w:val="22"/>
        </w:rPr>
        <w:t>Přijat od:</w:t>
      </w:r>
      <w:r>
        <w:rPr>
          <w:rFonts w:cstheme="minorHAnsi"/>
          <w:b/>
          <w:sz w:val="22"/>
        </w:rPr>
        <w:tab/>
      </w:r>
    </w:p>
    <w:p w:rsidR="00496D41" w:rsidRDefault="00496D41" w:rsidP="00496D41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Č.</w:t>
      </w:r>
      <w:r w:rsidR="00276AF0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j.:</w:t>
      </w:r>
      <w:r>
        <w:rPr>
          <w:rFonts w:cstheme="minorHAnsi"/>
          <w:sz w:val="22"/>
        </w:rPr>
        <w:tab/>
      </w:r>
    </w:p>
    <w:p w:rsidR="00496D41" w:rsidRDefault="00496D41" w:rsidP="00496D41">
      <w:pPr>
        <w:tabs>
          <w:tab w:val="left" w:pos="6550"/>
        </w:tabs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:rsidR="00496D41" w:rsidRDefault="00496D41" w:rsidP="00496D41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Klient složil vratnou kauci ve výši </w:t>
      </w:r>
      <w:r w:rsidR="00B0120D">
        <w:rPr>
          <w:rFonts w:cstheme="minorHAnsi"/>
          <w:sz w:val="22"/>
        </w:rPr>
        <w:t>1</w:t>
      </w:r>
      <w:r w:rsidR="008736BC">
        <w:rPr>
          <w:rFonts w:cstheme="minorHAnsi"/>
          <w:sz w:val="22"/>
        </w:rPr>
        <w:t>500</w:t>
      </w:r>
      <w:r>
        <w:rPr>
          <w:rFonts w:cstheme="minorHAnsi"/>
          <w:sz w:val="22"/>
        </w:rPr>
        <w:t xml:space="preserve">,- Kč, která se vztahuje na klíč od pokoje, klíče od uzamykatelného nábytku v pokoji, čip ke vchodovým dveřím, na zapůjčený inventář a majetek DNPC </w:t>
      </w:r>
    </w:p>
    <w:p w:rsidR="00496D41" w:rsidRDefault="00496D41" w:rsidP="00496D41">
      <w:pPr>
        <w:jc w:val="both"/>
        <w:rPr>
          <w:rFonts w:cstheme="minorHAnsi"/>
          <w:b/>
          <w:i/>
          <w:sz w:val="22"/>
        </w:rPr>
      </w:pPr>
    </w:p>
    <w:p w:rsidR="00496D41" w:rsidRDefault="00496D41" w:rsidP="00496D41">
      <w:pPr>
        <w:jc w:val="both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Z klíčů je zakázáno zhotovovat kopie a komukoliv půjčovat klíče a čip.</w:t>
      </w:r>
    </w:p>
    <w:p w:rsidR="00496D41" w:rsidRDefault="00496D41" w:rsidP="00496D41">
      <w:pPr>
        <w:jc w:val="both"/>
        <w:rPr>
          <w:rFonts w:cstheme="minorHAnsi"/>
          <w:sz w:val="22"/>
        </w:rPr>
      </w:pPr>
    </w:p>
    <w:p w:rsidR="00496D41" w:rsidRDefault="00496D41" w:rsidP="00496D41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Vratná kauce bude </w:t>
      </w:r>
      <w:r w:rsidR="001A75D9">
        <w:rPr>
          <w:rFonts w:cstheme="minorHAnsi"/>
          <w:sz w:val="22"/>
        </w:rPr>
        <w:t>K</w:t>
      </w:r>
      <w:r>
        <w:rPr>
          <w:rFonts w:cstheme="minorHAnsi"/>
          <w:sz w:val="22"/>
        </w:rPr>
        <w:t xml:space="preserve">lientovi vrácena pod podmínkou, že vrátí klíče a čip a pokoj bude předán v původním stavu (tj. čistý a uklizený). </w:t>
      </w:r>
    </w:p>
    <w:p w:rsidR="00496D41" w:rsidRDefault="00496D41" w:rsidP="00496D41">
      <w:pPr>
        <w:rPr>
          <w:rFonts w:cstheme="minorHAnsi"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1150"/>
        <w:gridCol w:w="1921"/>
        <w:gridCol w:w="1922"/>
      </w:tblGrid>
      <w:tr w:rsidR="00496D41" w:rsidTr="00496D41"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  <w:hideMark/>
          </w:tcPr>
          <w:p w:rsidR="00496D41" w:rsidRDefault="00496D41">
            <w:pPr>
              <w:spacing w:line="256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Vratná kauce za: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  <w:hideMark/>
          </w:tcPr>
          <w:p w:rsidR="00496D41" w:rsidRDefault="00496D41">
            <w:pPr>
              <w:spacing w:line="256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Cena:</w:t>
            </w:r>
          </w:p>
        </w:tc>
        <w:tc>
          <w:tcPr>
            <w:tcW w:w="1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  <w:hideMark/>
          </w:tcPr>
          <w:p w:rsidR="00496D41" w:rsidRDefault="00496D41">
            <w:pPr>
              <w:spacing w:line="256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Placeno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  <w:hideMark/>
          </w:tcPr>
          <w:p w:rsidR="00496D41" w:rsidRDefault="00496D41">
            <w:pPr>
              <w:spacing w:line="256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Vráceno</w:t>
            </w:r>
          </w:p>
        </w:tc>
      </w:tr>
      <w:tr w:rsidR="00496D41" w:rsidTr="00496D41"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1" w:rsidRDefault="00496D41">
            <w:pPr>
              <w:spacing w:line="25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Klíč od pokoje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1" w:rsidRDefault="00496D41">
            <w:pPr>
              <w:spacing w:line="25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100 Kč</w:t>
            </w:r>
          </w:p>
        </w:tc>
        <w:tc>
          <w:tcPr>
            <w:tcW w:w="19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41" w:rsidRDefault="00496D41">
            <w:pPr>
              <w:spacing w:line="256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6D41" w:rsidRDefault="00496D41">
            <w:pPr>
              <w:spacing w:line="256" w:lineRule="auto"/>
              <w:rPr>
                <w:rFonts w:cstheme="minorHAnsi"/>
                <w:sz w:val="22"/>
              </w:rPr>
            </w:pPr>
          </w:p>
        </w:tc>
      </w:tr>
      <w:tr w:rsidR="00496D41" w:rsidTr="00496D41"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1" w:rsidRDefault="00496D41">
            <w:pPr>
              <w:spacing w:line="25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Klíč od skříně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1" w:rsidRDefault="00496D41">
            <w:pPr>
              <w:spacing w:line="25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50 Kč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41" w:rsidRDefault="00496D41">
            <w:pPr>
              <w:spacing w:line="256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6D41" w:rsidRDefault="00496D41">
            <w:pPr>
              <w:spacing w:line="256" w:lineRule="auto"/>
              <w:rPr>
                <w:rFonts w:cstheme="minorHAnsi"/>
                <w:sz w:val="22"/>
              </w:rPr>
            </w:pPr>
          </w:p>
        </w:tc>
      </w:tr>
      <w:tr w:rsidR="00496D41" w:rsidTr="00496D41"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1" w:rsidRDefault="00496D41">
            <w:pPr>
              <w:spacing w:line="25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Klíč od stolku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1" w:rsidRDefault="00496D41">
            <w:pPr>
              <w:spacing w:line="25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50 Kč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41" w:rsidRDefault="00496D41">
            <w:pPr>
              <w:spacing w:line="256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6D41" w:rsidRDefault="00496D41">
            <w:pPr>
              <w:spacing w:line="256" w:lineRule="auto"/>
              <w:rPr>
                <w:rFonts w:cstheme="minorHAnsi"/>
                <w:sz w:val="22"/>
              </w:rPr>
            </w:pPr>
          </w:p>
        </w:tc>
      </w:tr>
      <w:tr w:rsidR="00496D41" w:rsidTr="00496D41"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1" w:rsidRDefault="00496D41">
            <w:pPr>
              <w:spacing w:line="25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Čip č.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41" w:rsidRDefault="001A73B7">
            <w:pPr>
              <w:spacing w:line="25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</w:t>
            </w:r>
            <w:r w:rsidR="00496D41">
              <w:rPr>
                <w:rFonts w:cstheme="minorHAnsi"/>
                <w:sz w:val="22"/>
              </w:rPr>
              <w:t>00 Kč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41" w:rsidRDefault="00496D41">
            <w:pPr>
              <w:spacing w:line="256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6D41" w:rsidRDefault="00496D41">
            <w:pPr>
              <w:spacing w:line="256" w:lineRule="auto"/>
              <w:rPr>
                <w:rFonts w:cstheme="minorHAnsi"/>
                <w:sz w:val="22"/>
              </w:rPr>
            </w:pPr>
          </w:p>
        </w:tc>
      </w:tr>
      <w:tr w:rsidR="00496D41" w:rsidTr="00496D41"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96D41" w:rsidRDefault="00496D41">
            <w:pPr>
              <w:spacing w:line="25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Inventář pokoje dle </w:t>
            </w:r>
          </w:p>
          <w:p w:rsidR="00496D41" w:rsidRDefault="00496D41">
            <w:pPr>
              <w:spacing w:line="25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přílohy Smlouvy č. 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96D41" w:rsidRDefault="001A73B7" w:rsidP="001A73B7">
            <w:pPr>
              <w:spacing w:line="25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30</w:t>
            </w:r>
            <w:r w:rsidR="00496D41">
              <w:rPr>
                <w:rFonts w:cstheme="minorHAnsi"/>
                <w:sz w:val="22"/>
              </w:rPr>
              <w:t>0 Kč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6D41" w:rsidRDefault="00496D41">
            <w:pPr>
              <w:spacing w:line="256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D41" w:rsidRDefault="00496D41">
            <w:pPr>
              <w:spacing w:line="256" w:lineRule="auto"/>
              <w:rPr>
                <w:rFonts w:cstheme="minorHAnsi"/>
                <w:sz w:val="22"/>
              </w:rPr>
            </w:pPr>
          </w:p>
        </w:tc>
      </w:tr>
    </w:tbl>
    <w:p w:rsidR="00496D41" w:rsidRDefault="00496D41" w:rsidP="00496D41">
      <w:pPr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                                           </w:t>
      </w:r>
    </w:p>
    <w:p w:rsidR="00496D41" w:rsidRDefault="00496D41" w:rsidP="00496D41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Dne: </w:t>
      </w:r>
    </w:p>
    <w:p w:rsidR="00496D41" w:rsidRDefault="00496D41" w:rsidP="00496D41">
      <w:pPr>
        <w:rPr>
          <w:rFonts w:cstheme="minorHAnsi"/>
          <w:sz w:val="22"/>
        </w:rPr>
      </w:pPr>
    </w:p>
    <w:p w:rsidR="00496D41" w:rsidRDefault="00496D41" w:rsidP="00496D41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Podpis </w:t>
      </w:r>
      <w:r w:rsidR="001A75D9">
        <w:rPr>
          <w:rFonts w:cstheme="minorHAnsi"/>
          <w:sz w:val="22"/>
        </w:rPr>
        <w:t>K</w:t>
      </w:r>
      <w:r>
        <w:rPr>
          <w:rFonts w:cstheme="minorHAnsi"/>
          <w:sz w:val="22"/>
        </w:rPr>
        <w:t>lienta:</w:t>
      </w:r>
    </w:p>
    <w:p w:rsidR="00496D41" w:rsidRDefault="00496D41" w:rsidP="00496D41">
      <w:pPr>
        <w:rPr>
          <w:rFonts w:cstheme="minorHAnsi"/>
          <w:sz w:val="22"/>
        </w:rPr>
      </w:pPr>
    </w:p>
    <w:p w:rsidR="00496D41" w:rsidRDefault="00496D41" w:rsidP="00496D41">
      <w:pPr>
        <w:rPr>
          <w:rFonts w:cstheme="minorHAnsi"/>
          <w:sz w:val="22"/>
        </w:rPr>
      </w:pPr>
      <w:r>
        <w:rPr>
          <w:rFonts w:cstheme="minorHAnsi"/>
          <w:sz w:val="22"/>
        </w:rPr>
        <w:t>Podpis pracovníka DNPC:</w:t>
      </w:r>
    </w:p>
    <w:p w:rsidR="00496D41" w:rsidRDefault="00496D41" w:rsidP="00496D41">
      <w:pPr>
        <w:rPr>
          <w:rFonts w:cstheme="minorHAnsi"/>
          <w:b/>
          <w:sz w:val="22"/>
        </w:rPr>
      </w:pPr>
    </w:p>
    <w:p w:rsidR="00496D41" w:rsidRDefault="00496D41" w:rsidP="00496D41">
      <w:pPr>
        <w:jc w:val="center"/>
        <w:rPr>
          <w:rFonts w:cstheme="minorHAnsi"/>
          <w:b/>
          <w:sz w:val="22"/>
        </w:rPr>
      </w:pPr>
    </w:p>
    <w:p w:rsidR="00496D41" w:rsidRDefault="00496D41" w:rsidP="00496D41">
      <w:pPr>
        <w:jc w:val="center"/>
        <w:rPr>
          <w:rFonts w:cstheme="minorHAnsi"/>
          <w:b/>
          <w:sz w:val="22"/>
        </w:rPr>
      </w:pPr>
    </w:p>
    <w:p w:rsidR="00496D41" w:rsidRDefault="00496D41" w:rsidP="00496D41">
      <w:pPr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Vyplacení – vrácení vratné kauce</w:t>
      </w:r>
    </w:p>
    <w:p w:rsidR="00496D41" w:rsidRDefault="00496D41" w:rsidP="00496D41">
      <w:pPr>
        <w:jc w:val="center"/>
        <w:rPr>
          <w:rFonts w:cstheme="minorHAnsi"/>
          <w:b/>
          <w:sz w:val="22"/>
        </w:rPr>
      </w:pPr>
    </w:p>
    <w:p w:rsidR="00496D41" w:rsidRDefault="00496D41" w:rsidP="00496D41">
      <w:pPr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Při ukončení pobytu byla vrácena vratná kauce            </w:t>
      </w:r>
      <w:r>
        <w:rPr>
          <w:rFonts w:cstheme="minorHAnsi"/>
          <w:b/>
          <w:sz w:val="22"/>
        </w:rPr>
        <w:tab/>
        <w:t xml:space="preserve"> ANO          NE</w:t>
      </w:r>
    </w:p>
    <w:p w:rsidR="00496D41" w:rsidRDefault="00496D41" w:rsidP="00496D41">
      <w:pPr>
        <w:rPr>
          <w:rFonts w:cstheme="minorHAnsi"/>
          <w:b/>
          <w:sz w:val="22"/>
        </w:rPr>
      </w:pPr>
    </w:p>
    <w:p w:rsidR="00496D41" w:rsidRDefault="00496D41" w:rsidP="00496D41">
      <w:pPr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Vratná kauce byla vrácena ve výši …………. Kč.</w:t>
      </w:r>
    </w:p>
    <w:p w:rsidR="00496D41" w:rsidRDefault="00496D41" w:rsidP="00496D41">
      <w:pPr>
        <w:rPr>
          <w:rFonts w:cstheme="minorHAnsi"/>
          <w:sz w:val="22"/>
        </w:rPr>
      </w:pPr>
    </w:p>
    <w:p w:rsidR="00496D41" w:rsidRDefault="00496D41" w:rsidP="00496D41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Dne: </w:t>
      </w:r>
    </w:p>
    <w:p w:rsidR="00496D41" w:rsidRDefault="00496D41" w:rsidP="00496D41">
      <w:pPr>
        <w:rPr>
          <w:rFonts w:cstheme="minorHAnsi"/>
          <w:sz w:val="22"/>
        </w:rPr>
      </w:pPr>
    </w:p>
    <w:p w:rsidR="00496D41" w:rsidRDefault="00496D41" w:rsidP="00496D41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Podpis </w:t>
      </w:r>
      <w:r w:rsidR="001A75D9">
        <w:rPr>
          <w:rFonts w:cstheme="minorHAnsi"/>
          <w:sz w:val="22"/>
        </w:rPr>
        <w:t>K</w:t>
      </w:r>
      <w:r>
        <w:rPr>
          <w:rFonts w:cstheme="minorHAnsi"/>
          <w:sz w:val="22"/>
        </w:rPr>
        <w:t>lienta:</w:t>
      </w:r>
    </w:p>
    <w:p w:rsidR="00496D41" w:rsidRDefault="00496D41" w:rsidP="00496D41">
      <w:pPr>
        <w:rPr>
          <w:rFonts w:cstheme="minorHAnsi"/>
          <w:sz w:val="22"/>
        </w:rPr>
      </w:pPr>
    </w:p>
    <w:p w:rsidR="00496D41" w:rsidRDefault="00496D41" w:rsidP="00496D41">
      <w:pPr>
        <w:rPr>
          <w:rFonts w:cstheme="minorHAnsi"/>
          <w:sz w:val="22"/>
        </w:rPr>
      </w:pPr>
      <w:r>
        <w:rPr>
          <w:rFonts w:cstheme="minorHAnsi"/>
          <w:sz w:val="22"/>
        </w:rPr>
        <w:t>Podpis pracovníka DNPC:</w:t>
      </w:r>
    </w:p>
    <w:p w:rsidR="00496D41" w:rsidRDefault="00496D41" w:rsidP="00496D41">
      <w:pPr>
        <w:jc w:val="center"/>
        <w:rPr>
          <w:sz w:val="22"/>
        </w:rPr>
      </w:pPr>
    </w:p>
    <w:p w:rsidR="00C769FE" w:rsidRPr="0044485F" w:rsidRDefault="00C769FE" w:rsidP="00496D41">
      <w:pPr>
        <w:rPr>
          <w:sz w:val="22"/>
        </w:rPr>
      </w:pPr>
    </w:p>
    <w:sectPr w:rsidR="00C769FE" w:rsidRPr="0044485F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19" w:rsidRDefault="00042919" w:rsidP="0039352C">
      <w:r>
        <w:separator/>
      </w:r>
    </w:p>
  </w:endnote>
  <w:endnote w:type="continuationSeparator" w:id="0">
    <w:p w:rsidR="00042919" w:rsidRDefault="00042919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12167B" w:rsidP="0012167B">
    <w:pPr>
      <w:pStyle w:val="Zpat"/>
      <w:tabs>
        <w:tab w:val="left" w:pos="3402"/>
        <w:tab w:val="left" w:pos="4536"/>
      </w:tabs>
    </w:pPr>
    <w:r w:rsidRPr="0012167B">
      <w:t xml:space="preserve">IČO: 497 </w:t>
    </w:r>
    <w:r w:rsidR="0027523C">
      <w:t>53 053</w:t>
    </w:r>
    <w:r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19" w:rsidRDefault="00042919" w:rsidP="0039352C">
      <w:r>
        <w:separator/>
      </w:r>
    </w:p>
  </w:footnote>
  <w:footnote w:type="continuationSeparator" w:id="0">
    <w:p w:rsidR="00042919" w:rsidRDefault="00042919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726F01" w:rsidRPr="00726F01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8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726F01" w:rsidRPr="00726F01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3254C"/>
    <w:multiLevelType w:val="hybridMultilevel"/>
    <w:tmpl w:val="113A1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94E32"/>
    <w:multiLevelType w:val="hybridMultilevel"/>
    <w:tmpl w:val="B2F4ADB4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3576E"/>
    <w:rsid w:val="00042919"/>
    <w:rsid w:val="000439F3"/>
    <w:rsid w:val="00087DB6"/>
    <w:rsid w:val="0012167B"/>
    <w:rsid w:val="00161120"/>
    <w:rsid w:val="001A73B7"/>
    <w:rsid w:val="001A75D9"/>
    <w:rsid w:val="001D47A6"/>
    <w:rsid w:val="00250642"/>
    <w:rsid w:val="0027523C"/>
    <w:rsid w:val="00276AF0"/>
    <w:rsid w:val="002F5E6C"/>
    <w:rsid w:val="003537A9"/>
    <w:rsid w:val="00355042"/>
    <w:rsid w:val="00371FD9"/>
    <w:rsid w:val="0039352C"/>
    <w:rsid w:val="003A5821"/>
    <w:rsid w:val="003F00B8"/>
    <w:rsid w:val="0041441E"/>
    <w:rsid w:val="0044485F"/>
    <w:rsid w:val="00496D41"/>
    <w:rsid w:val="00556761"/>
    <w:rsid w:val="00566291"/>
    <w:rsid w:val="005D1AA0"/>
    <w:rsid w:val="005D5194"/>
    <w:rsid w:val="005E6839"/>
    <w:rsid w:val="006360A9"/>
    <w:rsid w:val="00652223"/>
    <w:rsid w:val="00664316"/>
    <w:rsid w:val="006809E4"/>
    <w:rsid w:val="006F24EA"/>
    <w:rsid w:val="007178AF"/>
    <w:rsid w:val="00726F01"/>
    <w:rsid w:val="00763302"/>
    <w:rsid w:val="007730C5"/>
    <w:rsid w:val="0085536C"/>
    <w:rsid w:val="008736BC"/>
    <w:rsid w:val="008D4C90"/>
    <w:rsid w:val="008E5900"/>
    <w:rsid w:val="009633B1"/>
    <w:rsid w:val="00975412"/>
    <w:rsid w:val="009C58DF"/>
    <w:rsid w:val="009E2DB5"/>
    <w:rsid w:val="009F0FDD"/>
    <w:rsid w:val="00A16C84"/>
    <w:rsid w:val="00A276BD"/>
    <w:rsid w:val="00A50CB5"/>
    <w:rsid w:val="00A711EB"/>
    <w:rsid w:val="00A72220"/>
    <w:rsid w:val="00AA616E"/>
    <w:rsid w:val="00B0120D"/>
    <w:rsid w:val="00C56C18"/>
    <w:rsid w:val="00C769FE"/>
    <w:rsid w:val="00C77015"/>
    <w:rsid w:val="00C8118E"/>
    <w:rsid w:val="00D17748"/>
    <w:rsid w:val="00D518F1"/>
    <w:rsid w:val="00DB0AAC"/>
    <w:rsid w:val="00DD3571"/>
    <w:rsid w:val="00DD6430"/>
    <w:rsid w:val="00F167D0"/>
    <w:rsid w:val="00F47E1E"/>
    <w:rsid w:val="00F97D53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DBE0090-CD6D-477F-BCF7-20C4E78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96D41"/>
    <w:pPr>
      <w:suppressAutoHyphens/>
      <w:autoSpaceDE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EB8D-877A-4F28-A115-1C20061F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DNPC Karlovy Vary</dc:creator>
  <cp:lastModifiedBy>Michaela Pirasová</cp:lastModifiedBy>
  <cp:revision>11</cp:revision>
  <cp:lastPrinted>2021-11-12T07:44:00Z</cp:lastPrinted>
  <dcterms:created xsi:type="dcterms:W3CDTF">2023-02-02T09:26:00Z</dcterms:created>
  <dcterms:modified xsi:type="dcterms:W3CDTF">2024-01-17T22:33:00Z</dcterms:modified>
</cp:coreProperties>
</file>