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652DEB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 w:rsidRPr="00652DEB">
                              <w:rPr>
                                <w:iCs/>
                                <w:sz w:val="22"/>
                              </w:rPr>
                              <w:t>Denní stacionář pro zdravotně a mentálně postižené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652DEB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 w:rsidRPr="00652DEB">
                        <w:rPr>
                          <w:iCs/>
                          <w:sz w:val="22"/>
                        </w:rPr>
                        <w:t>Denní stacionář pro zdravotně a mentálně postižené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652223" w:rsidRDefault="00652223"/>
    <w:p w:rsidR="00AD1B00" w:rsidRPr="004727C7" w:rsidRDefault="00AD1B00" w:rsidP="00AD1B00">
      <w:pPr>
        <w:pStyle w:val="Zkladntext"/>
        <w:tabs>
          <w:tab w:val="left" w:pos="4820"/>
        </w:tabs>
        <w:spacing w:after="0"/>
        <w:rPr>
          <w:rFonts w:asciiTheme="minorHAnsi" w:hAnsiTheme="minorHAnsi" w:cstheme="minorHAnsi"/>
          <w:i/>
          <w:szCs w:val="28"/>
        </w:rPr>
      </w:pPr>
      <w:r w:rsidRPr="004727C7">
        <w:rPr>
          <w:rFonts w:asciiTheme="minorHAnsi" w:hAnsiTheme="minorHAnsi" w:cstheme="minorHAnsi"/>
          <w:i/>
          <w:szCs w:val="28"/>
        </w:rPr>
        <w:t>Příloha</w:t>
      </w:r>
      <w:r w:rsidRPr="004727C7">
        <w:rPr>
          <w:rFonts w:asciiTheme="minorHAnsi" w:eastAsia="Times New Roman" w:hAnsiTheme="minorHAnsi" w:cstheme="minorHAnsi"/>
          <w:i/>
          <w:szCs w:val="28"/>
        </w:rPr>
        <w:t xml:space="preserve"> </w:t>
      </w:r>
      <w:r w:rsidRPr="004727C7">
        <w:rPr>
          <w:rFonts w:asciiTheme="minorHAnsi" w:hAnsiTheme="minorHAnsi" w:cstheme="minorHAnsi"/>
          <w:i/>
          <w:szCs w:val="28"/>
        </w:rPr>
        <w:t>č.</w:t>
      </w:r>
      <w:r w:rsidRPr="004727C7">
        <w:rPr>
          <w:rFonts w:asciiTheme="minorHAnsi" w:eastAsia="Times New Roman" w:hAnsiTheme="minorHAnsi" w:cstheme="minorHAnsi"/>
          <w:i/>
          <w:szCs w:val="28"/>
        </w:rPr>
        <w:t xml:space="preserve"> 1</w:t>
      </w:r>
    </w:p>
    <w:p w:rsidR="00AD1B00" w:rsidRPr="004727C7" w:rsidRDefault="00AD1B00" w:rsidP="00AD1B00">
      <w:pPr>
        <w:jc w:val="center"/>
        <w:rPr>
          <w:rFonts w:cstheme="minorHAnsi"/>
          <w:b/>
          <w:kern w:val="2"/>
          <w:sz w:val="32"/>
        </w:rPr>
      </w:pPr>
      <w:r w:rsidRPr="004727C7">
        <w:rPr>
          <w:rFonts w:cstheme="minorHAnsi"/>
          <w:b/>
          <w:sz w:val="32"/>
        </w:rPr>
        <w:t>Rozsah</w:t>
      </w:r>
      <w:r w:rsidRPr="004727C7">
        <w:rPr>
          <w:rFonts w:eastAsia="Times New Roman" w:cstheme="minorHAnsi"/>
          <w:b/>
          <w:sz w:val="32"/>
        </w:rPr>
        <w:t xml:space="preserve"> </w:t>
      </w:r>
      <w:r w:rsidRPr="004727C7">
        <w:rPr>
          <w:rFonts w:cstheme="minorHAnsi"/>
          <w:b/>
          <w:sz w:val="32"/>
        </w:rPr>
        <w:t>služby</w:t>
      </w:r>
    </w:p>
    <w:p w:rsidR="00AD1B00" w:rsidRPr="004727C7" w:rsidRDefault="00AD1B00" w:rsidP="00AD1B00">
      <w:pPr>
        <w:pStyle w:val="Zkladntext"/>
        <w:spacing w:after="0"/>
        <w:rPr>
          <w:rFonts w:asciiTheme="minorHAnsi" w:hAnsiTheme="minorHAnsi" w:cstheme="minorHAnsi"/>
          <w:b/>
          <w:sz w:val="10"/>
          <w:szCs w:val="10"/>
        </w:rPr>
      </w:pPr>
    </w:p>
    <w:p w:rsidR="00AD1B00" w:rsidRPr="004727C7" w:rsidRDefault="00AD1B00" w:rsidP="00AD1B00">
      <w:pPr>
        <w:pStyle w:val="Zkladntext"/>
        <w:spacing w:after="0"/>
        <w:rPr>
          <w:rFonts w:asciiTheme="minorHAnsi" w:eastAsia="Times New Roman" w:hAnsiTheme="minorHAnsi" w:cstheme="minorHAnsi"/>
          <w:b/>
        </w:rPr>
      </w:pPr>
      <w:r w:rsidRPr="004727C7">
        <w:rPr>
          <w:rFonts w:asciiTheme="minorHAnsi" w:hAnsiTheme="minorHAnsi" w:cstheme="minorHAnsi"/>
          <w:b/>
        </w:rPr>
        <w:t>Uživatel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má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možnost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volit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frekvenci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a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rozsah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využívané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služby.</w:t>
      </w:r>
    </w:p>
    <w:p w:rsidR="00AD1B00" w:rsidRPr="004727C7" w:rsidRDefault="00AD1B00" w:rsidP="00AD1B00">
      <w:pPr>
        <w:pStyle w:val="Zkladntext"/>
        <w:spacing w:after="0"/>
        <w:rPr>
          <w:rFonts w:asciiTheme="minorHAnsi" w:hAnsiTheme="minorHAnsi" w:cstheme="minorHAnsi"/>
          <w:i/>
        </w:rPr>
      </w:pPr>
      <w:r w:rsidRPr="004727C7">
        <w:rPr>
          <w:rFonts w:asciiTheme="minorHAnsi" w:hAnsiTheme="minorHAnsi" w:cstheme="minorHAnsi"/>
          <w:i/>
        </w:rPr>
        <w:t>(zakroužkujte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zvolené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možnosti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či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připojte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slovní</w:t>
      </w:r>
      <w:r w:rsidRPr="004727C7">
        <w:rPr>
          <w:rFonts w:asciiTheme="minorHAnsi" w:eastAsia="Times New Roman" w:hAnsiTheme="minorHAnsi" w:cstheme="minorHAnsi"/>
          <w:i/>
        </w:rPr>
        <w:t xml:space="preserve"> </w:t>
      </w:r>
      <w:r w:rsidRPr="004727C7">
        <w:rPr>
          <w:rFonts w:asciiTheme="minorHAnsi" w:hAnsiTheme="minorHAnsi" w:cstheme="minorHAnsi"/>
          <w:i/>
        </w:rPr>
        <w:t>komentář)</w:t>
      </w:r>
    </w:p>
    <w:p w:rsidR="00AD1B00" w:rsidRPr="004727C7" w:rsidRDefault="00AD1B00" w:rsidP="00AD1B00">
      <w:pPr>
        <w:pStyle w:val="Zkladntext"/>
        <w:spacing w:after="0"/>
        <w:rPr>
          <w:rFonts w:asciiTheme="minorHAnsi" w:hAnsiTheme="minorHAnsi" w:cstheme="minorHAnsi"/>
          <w:sz w:val="10"/>
          <w:szCs w:val="10"/>
        </w:rPr>
      </w:pPr>
    </w:p>
    <w:p w:rsidR="00AD1B00" w:rsidRPr="004727C7" w:rsidRDefault="00AD1B00" w:rsidP="00AD1B00">
      <w:pPr>
        <w:pStyle w:val="Zkladntext"/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Možnosti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schopnosti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uživatele:</w:t>
      </w:r>
    </w:p>
    <w:p w:rsidR="00AD1B00" w:rsidRPr="00A164E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typ zdravotního postižení</w:t>
      </w:r>
      <w:r w:rsidRPr="00A164E7">
        <w:rPr>
          <w:rFonts w:asciiTheme="minorHAnsi" w:hAnsiTheme="minorHAnsi" w:cstheme="minorHAnsi"/>
        </w:rPr>
        <w:t xml:space="preserve">: 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stupeň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závislosti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péči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jiné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osoby:</w:t>
      </w:r>
      <w:r w:rsidRPr="004727C7">
        <w:rPr>
          <w:rFonts w:asciiTheme="minorHAnsi" w:eastAsia="Times New Roman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0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1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2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3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omezení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právní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způsobilosti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uživatele:</w:t>
      </w:r>
      <w:r w:rsidRPr="004727C7">
        <w:rPr>
          <w:rFonts w:asciiTheme="minorHAnsi" w:eastAsia="Times New Roman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ano</w:t>
      </w:r>
      <w:r w:rsidRPr="004727C7">
        <w:rPr>
          <w:rFonts w:asciiTheme="minorHAnsi" w:eastAsia="Univers Condensed" w:hAnsiTheme="minorHAnsi" w:cstheme="minorHAnsi"/>
        </w:rPr>
        <w:t xml:space="preserve">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 </w:t>
      </w:r>
    </w:p>
    <w:p w:rsidR="00AD1B00" w:rsidRPr="00315EE9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typ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průkazu:</w:t>
      </w:r>
      <w:r w:rsidRPr="004727C7">
        <w:rPr>
          <w:rFonts w:asciiTheme="minorHAnsi" w:eastAsia="Times New Roman" w:hAnsiTheme="minorHAnsi" w:cstheme="minorHAnsi"/>
        </w:rPr>
        <w:t xml:space="preserve">       </w:t>
      </w:r>
      <w:r w:rsidRPr="004727C7">
        <w:rPr>
          <w:rFonts w:asciiTheme="minorHAnsi" w:hAnsiTheme="minorHAnsi" w:cstheme="minorHAnsi"/>
        </w:rPr>
        <w:t>TP</w:t>
      </w:r>
      <w:r w:rsidRPr="004727C7">
        <w:rPr>
          <w:rFonts w:asciiTheme="minorHAnsi" w:eastAsia="Univers Condensed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ZTP</w:t>
      </w:r>
      <w:r w:rsidRPr="004727C7">
        <w:rPr>
          <w:rFonts w:asciiTheme="minorHAnsi" w:eastAsia="Univers Condensed" w:hAnsiTheme="minorHAnsi" w:cstheme="minorHAnsi"/>
        </w:rPr>
        <w:t xml:space="preserve">       </w:t>
      </w:r>
      <w:r w:rsidRPr="004727C7">
        <w:rPr>
          <w:rFonts w:asciiTheme="minorHAnsi" w:hAnsiTheme="minorHAnsi" w:cstheme="minorHAnsi"/>
        </w:rPr>
        <w:t>ZTP/P</w:t>
      </w:r>
      <w:r>
        <w:rPr>
          <w:rFonts w:asciiTheme="minorHAnsi" w:hAnsiTheme="minorHAnsi" w:cstheme="minorHAnsi"/>
        </w:rPr>
        <w:t xml:space="preserve"> </w:t>
      </w:r>
    </w:p>
    <w:p w:rsidR="00AD1B00" w:rsidRPr="00DB6828" w:rsidRDefault="00AD1B00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sz w:val="10"/>
          <w:szCs w:val="10"/>
        </w:rPr>
      </w:pPr>
    </w:p>
    <w:p w:rsidR="00AD1B00" w:rsidRPr="004727C7" w:rsidRDefault="00AD1B00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Přání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uživatele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možnosti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zařízení: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míra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rizika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útěku,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ztráty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orientace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</w:t>
      </w:r>
      <w:r w:rsidRPr="004727C7">
        <w:rPr>
          <w:rFonts w:asciiTheme="minorHAnsi" w:eastAsia="Times New Roman" w:hAnsiTheme="minorHAnsi" w:cstheme="minorHAnsi"/>
        </w:rPr>
        <w:t> </w:t>
      </w:r>
      <w:r w:rsidRPr="004727C7">
        <w:rPr>
          <w:rFonts w:asciiTheme="minorHAnsi" w:hAnsiTheme="minorHAnsi" w:cstheme="minorHAnsi"/>
        </w:rPr>
        <w:t>prostoru:</w:t>
      </w:r>
      <w:r w:rsidRPr="004727C7">
        <w:rPr>
          <w:rFonts w:asciiTheme="minorHAnsi" w:eastAsia="Times New Roman" w:hAnsiTheme="minorHAnsi" w:cstheme="minorHAnsi"/>
        </w:rPr>
        <w:t xml:space="preserve">        </w:t>
      </w:r>
      <w:r w:rsidRPr="004727C7">
        <w:rPr>
          <w:rFonts w:asciiTheme="minorHAnsi" w:hAnsiTheme="minorHAnsi" w:cstheme="minorHAnsi"/>
        </w:rPr>
        <w:t>vysoká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zřídkavá</w:t>
      </w:r>
      <w:r w:rsidRPr="004727C7">
        <w:rPr>
          <w:rFonts w:asciiTheme="minorHAnsi" w:eastAsia="Univers Condensed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nízká</w:t>
      </w:r>
      <w:r w:rsidRPr="004727C7">
        <w:rPr>
          <w:rFonts w:asciiTheme="minorHAnsi" w:eastAsia="Univers Condensed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žádná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samostatný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pohyb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areálu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(přechody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dílen,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zahrada):</w:t>
      </w:r>
      <w:r w:rsidRPr="004727C7">
        <w:rPr>
          <w:rFonts w:asciiTheme="minorHAnsi" w:eastAsia="Times New Roman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ano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ne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samostatné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opuštění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areálu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(např.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nákup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svačiny)</w:t>
      </w:r>
      <w:r w:rsidRPr="004727C7">
        <w:rPr>
          <w:rFonts w:asciiTheme="minorHAnsi" w:eastAsia="Times New Roman" w:hAnsiTheme="minorHAnsi" w:cstheme="minorHAnsi"/>
        </w:rPr>
        <w:t xml:space="preserve">:               </w:t>
      </w:r>
      <w:r w:rsidRPr="004727C7">
        <w:rPr>
          <w:rFonts w:asciiTheme="minorHAnsi" w:hAnsiTheme="minorHAnsi" w:cstheme="minorHAnsi"/>
        </w:rPr>
        <w:t>ano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ne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eastAsia="Times New Roman" w:hAnsiTheme="minorHAnsi" w:cstheme="minorHAnsi"/>
        </w:rPr>
      </w:pPr>
      <w:r w:rsidRPr="004727C7">
        <w:rPr>
          <w:rFonts w:asciiTheme="minorHAnsi" w:hAnsiTheme="minorHAnsi" w:cstheme="minorHAnsi"/>
        </w:rPr>
        <w:t>samostatný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odchod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ze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služby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(MHD,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návrat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domů,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atd.):</w:t>
      </w:r>
      <w:r w:rsidRPr="004727C7">
        <w:rPr>
          <w:rFonts w:asciiTheme="minorHAnsi" w:eastAsia="Times New Roman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ano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ne</w:t>
      </w:r>
      <w:r w:rsidRPr="004727C7">
        <w:rPr>
          <w:rFonts w:asciiTheme="minorHAnsi" w:eastAsia="Times New Roman" w:hAnsiTheme="minorHAnsi" w:cstheme="minorHAnsi"/>
        </w:rPr>
        <w:t xml:space="preserve">                       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eastAsia="Times New Roman" w:hAnsiTheme="minorHAnsi" w:cstheme="minorHAnsi"/>
        </w:rPr>
      </w:pPr>
      <w:r w:rsidRPr="004727C7">
        <w:rPr>
          <w:rFonts w:asciiTheme="minorHAnsi" w:hAnsiTheme="minorHAnsi" w:cstheme="minorHAnsi"/>
        </w:rPr>
        <w:t>frekvence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docházky:</w:t>
      </w:r>
      <w:r w:rsidRPr="004727C7">
        <w:rPr>
          <w:rFonts w:asciiTheme="minorHAnsi" w:eastAsia="Times New Roman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Po,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Út,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St,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Čt,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Pá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1x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týdně,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1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14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dní,</w:t>
      </w:r>
      <w:r w:rsidRPr="004727C7">
        <w:rPr>
          <w:rFonts w:asciiTheme="minorHAnsi" w:eastAsia="Univers Condensed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nepravidelně</w:t>
      </w:r>
      <w:r w:rsidRPr="004727C7">
        <w:rPr>
          <w:rFonts w:asciiTheme="minorHAnsi" w:eastAsia="Times New Roman" w:hAnsiTheme="minorHAnsi" w:cstheme="minorHAnsi"/>
        </w:rPr>
        <w:t xml:space="preserve"> 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eastAsia="Univers Condensed" w:hAnsiTheme="minorHAnsi" w:cstheme="minorHAnsi"/>
        </w:rPr>
      </w:pPr>
      <w:r w:rsidRPr="004727C7">
        <w:rPr>
          <w:rFonts w:asciiTheme="minorHAnsi" w:hAnsiTheme="minorHAnsi" w:cstheme="minorHAnsi"/>
        </w:rPr>
        <w:t>budu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využívat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službu:</w:t>
      </w:r>
      <w:r w:rsidRPr="004727C7">
        <w:rPr>
          <w:rFonts w:asciiTheme="minorHAnsi" w:eastAsia="Times New Roman" w:hAnsiTheme="minorHAnsi" w:cstheme="minorHAnsi"/>
        </w:rPr>
        <w:t xml:space="preserve">      </w:t>
      </w:r>
      <w:r w:rsidRPr="004727C7">
        <w:rPr>
          <w:rFonts w:asciiTheme="minorHAnsi" w:hAnsiTheme="minorHAnsi" w:cstheme="minorHAnsi"/>
        </w:rPr>
        <w:t>dopoledne,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odpoledne,</w:t>
      </w:r>
      <w:r w:rsidRPr="004727C7">
        <w:rPr>
          <w:rFonts w:asciiTheme="minorHAnsi" w:eastAsia="Univers Condensed" w:hAnsiTheme="minorHAnsi" w:cstheme="minorHAnsi"/>
        </w:rPr>
        <w:t xml:space="preserve">     </w:t>
      </w:r>
      <w:r w:rsidRPr="004727C7">
        <w:rPr>
          <w:rFonts w:asciiTheme="minorHAnsi" w:hAnsiTheme="minorHAnsi" w:cstheme="minorHAnsi"/>
        </w:rPr>
        <w:t>během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celého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dne</w:t>
      </w:r>
      <w:r w:rsidRPr="004727C7">
        <w:rPr>
          <w:rFonts w:asciiTheme="minorHAnsi" w:eastAsia="Univers Condensed" w:hAnsiTheme="minorHAnsi" w:cstheme="minorHAnsi"/>
        </w:rPr>
        <w:t xml:space="preserve"> 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využití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dopravy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vozem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FCH:</w:t>
      </w:r>
      <w:r w:rsidRPr="004727C7">
        <w:rPr>
          <w:rFonts w:asciiTheme="minorHAnsi" w:eastAsia="Times New Roman" w:hAnsiTheme="minorHAnsi" w:cstheme="minorHAnsi"/>
        </w:rPr>
        <w:t xml:space="preserve">   </w:t>
      </w:r>
      <w:r w:rsidRPr="004727C7">
        <w:rPr>
          <w:rFonts w:asciiTheme="minorHAnsi" w:eastAsia="Univers Condensed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ano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 </w:t>
      </w:r>
      <w:r w:rsidRPr="004727C7">
        <w:rPr>
          <w:rFonts w:asciiTheme="minorHAnsi" w:hAnsiTheme="minorHAnsi" w:cstheme="minorHAnsi"/>
        </w:rPr>
        <w:t>ne</w:t>
      </w:r>
    </w:p>
    <w:p w:rsidR="00AD1B00" w:rsidRPr="004727C7" w:rsidRDefault="00AD1B00" w:rsidP="00AD1B00">
      <w:pPr>
        <w:pStyle w:val="Zkladntext"/>
        <w:numPr>
          <w:ilvl w:val="0"/>
          <w:numId w:val="1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A164E7">
        <w:rPr>
          <w:rFonts w:asciiTheme="minorHAnsi" w:hAnsiTheme="minorHAnsi" w:cstheme="minorHAnsi"/>
        </w:rPr>
        <w:t>podpora</w:t>
      </w:r>
      <w:r>
        <w:rPr>
          <w:rFonts w:asciiTheme="minorHAnsi" w:hAnsiTheme="minorHAnsi" w:cstheme="minorHAnsi"/>
        </w:rPr>
        <w:t xml:space="preserve"> při užívání</w:t>
      </w:r>
      <w:r>
        <w:rPr>
          <w:rFonts w:asciiTheme="minorHAnsi" w:eastAsia="Times New Roman" w:hAnsiTheme="minorHAnsi" w:cstheme="minorHAnsi"/>
          <w:bCs/>
          <w:color w:val="FF0000"/>
        </w:rPr>
        <w:t xml:space="preserve"> </w:t>
      </w:r>
      <w:r w:rsidRPr="004727C7">
        <w:rPr>
          <w:rFonts w:asciiTheme="minorHAnsi" w:hAnsiTheme="minorHAnsi" w:cstheme="minorHAnsi"/>
        </w:rPr>
        <w:t>předepsané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medikace:</w:t>
      </w:r>
      <w:r w:rsidRPr="004727C7">
        <w:rPr>
          <w:rFonts w:asciiTheme="minorHAnsi" w:eastAsia="Times New Roman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ano</w:t>
      </w:r>
      <w:r w:rsidRPr="004727C7">
        <w:rPr>
          <w:rFonts w:asciiTheme="minorHAnsi" w:eastAsia="Univers Condensed" w:hAnsiTheme="minorHAnsi" w:cstheme="minorHAnsi"/>
        </w:rPr>
        <w:t xml:space="preserve">  </w:t>
      </w:r>
      <w:r w:rsidRPr="004727C7">
        <w:rPr>
          <w:rFonts w:asciiTheme="minorHAnsi" w:hAnsiTheme="minorHAnsi" w:cstheme="minorHAnsi"/>
        </w:rPr>
        <w:t>x</w:t>
      </w:r>
      <w:r w:rsidRPr="004727C7">
        <w:rPr>
          <w:rFonts w:asciiTheme="minorHAnsi" w:eastAsia="Univers Condensed" w:hAnsiTheme="minorHAnsi" w:cstheme="minorHAnsi"/>
        </w:rPr>
        <w:t xml:space="preserve">   </w:t>
      </w:r>
      <w:r w:rsidRPr="004727C7">
        <w:rPr>
          <w:rFonts w:asciiTheme="minorHAnsi" w:hAnsiTheme="minorHAnsi" w:cstheme="minorHAnsi"/>
        </w:rPr>
        <w:t>ne</w:t>
      </w:r>
    </w:p>
    <w:p w:rsidR="00AD1B00" w:rsidRPr="00DB6828" w:rsidRDefault="00AD1B00" w:rsidP="00AD1B00">
      <w:pPr>
        <w:pStyle w:val="Zkladntext"/>
        <w:spacing w:after="0"/>
        <w:rPr>
          <w:rFonts w:asciiTheme="minorHAnsi" w:hAnsiTheme="minorHAnsi" w:cstheme="minorHAnsi"/>
          <w:b/>
          <w:sz w:val="10"/>
          <w:szCs w:val="10"/>
        </w:rPr>
      </w:pPr>
    </w:p>
    <w:p w:rsidR="00AD1B00" w:rsidRPr="004727C7" w:rsidRDefault="00AD1B00" w:rsidP="00AD1B00">
      <w:pPr>
        <w:pStyle w:val="Zkladntext"/>
        <w:spacing w:after="0"/>
        <w:rPr>
          <w:rFonts w:asciiTheme="minorHAnsi" w:hAnsiTheme="minorHAnsi" w:cstheme="minorHAnsi"/>
          <w:b/>
        </w:rPr>
      </w:pPr>
      <w:r w:rsidRPr="004727C7">
        <w:rPr>
          <w:rFonts w:asciiTheme="minorHAnsi" w:hAnsiTheme="minorHAnsi" w:cstheme="minorHAnsi"/>
          <w:b/>
        </w:rPr>
        <w:t>Základní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činnosti:</w:t>
      </w:r>
      <w:r>
        <w:rPr>
          <w:rFonts w:asciiTheme="minorHAnsi" w:hAnsiTheme="minorHAnsi" w:cstheme="minorHAnsi"/>
          <w:b/>
        </w:rPr>
        <w:t xml:space="preserve"> </w:t>
      </w:r>
    </w:p>
    <w:p w:rsidR="00BD4C22" w:rsidRPr="00BD4C22" w:rsidRDefault="00BD4C22" w:rsidP="00AD1B00">
      <w:pPr>
        <w:pStyle w:val="Bezmezer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pomoc při zvládání běžných úkonů péče o vlastní osobu</w:t>
      </w:r>
    </w:p>
    <w:p w:rsidR="00BD4C22" w:rsidRPr="00BD4C22" w:rsidRDefault="00BD4C22" w:rsidP="00BD4C22">
      <w:pPr>
        <w:pStyle w:val="Bezmezer"/>
        <w:ind w:left="720"/>
        <w:rPr>
          <w:rFonts w:asciiTheme="minorHAnsi" w:eastAsia="Times New Roman" w:hAnsiTheme="minorHAnsi" w:cstheme="minorHAnsi"/>
        </w:rPr>
      </w:pPr>
    </w:p>
    <w:p w:rsidR="00AD1B00" w:rsidRDefault="00AD1B00" w:rsidP="00AD1B00">
      <w:pPr>
        <w:pStyle w:val="Bezmezer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727C7">
        <w:rPr>
          <w:rFonts w:asciiTheme="minorHAnsi" w:hAnsiTheme="minorHAnsi" w:cstheme="minorHAnsi"/>
        </w:rPr>
        <w:t>pomoc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při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osobní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hygieně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nebo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poskytnutí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podmínek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pro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osobní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hygienu</w:t>
      </w:r>
      <w:r w:rsidRPr="004727C7">
        <w:rPr>
          <w:rFonts w:asciiTheme="minorHAnsi" w:eastAsia="Times New Roman" w:hAnsiTheme="minorHAnsi" w:cstheme="minorHAnsi"/>
        </w:rPr>
        <w:t xml:space="preserve">   </w:t>
      </w:r>
    </w:p>
    <w:p w:rsidR="00AD1B00" w:rsidRPr="00BD4C22" w:rsidRDefault="00AD1B00" w:rsidP="00AD1B00">
      <w:pPr>
        <w:pStyle w:val="Bezmezer"/>
        <w:ind w:left="720"/>
        <w:rPr>
          <w:rFonts w:asciiTheme="minorHAnsi" w:eastAsia="Times New Roman" w:hAnsiTheme="minorHAnsi" w:cstheme="minorHAnsi"/>
        </w:rPr>
      </w:pPr>
    </w:p>
    <w:p w:rsidR="00AD1B00" w:rsidRPr="00000B9A" w:rsidRDefault="00AD1B00" w:rsidP="00AD1B00">
      <w:pPr>
        <w:pStyle w:val="Bezmezer"/>
        <w:numPr>
          <w:ilvl w:val="0"/>
          <w:numId w:val="1"/>
        </w:numPr>
        <w:rPr>
          <w:rFonts w:asciiTheme="minorHAnsi" w:hAnsiTheme="minorHAnsi" w:cstheme="minorHAnsi"/>
        </w:rPr>
      </w:pPr>
      <w:r w:rsidRPr="004727C7">
        <w:rPr>
          <w:rFonts w:asciiTheme="minorHAnsi" w:hAnsiTheme="minorHAnsi" w:cstheme="minorHAnsi"/>
        </w:rPr>
        <w:t>poskytnutí</w:t>
      </w:r>
      <w:r w:rsidRPr="004727C7">
        <w:rPr>
          <w:rFonts w:asciiTheme="minorHAnsi" w:eastAsia="Times New Roman" w:hAnsiTheme="minorHAnsi" w:cstheme="minorHAnsi"/>
        </w:rPr>
        <w:t xml:space="preserve"> </w:t>
      </w:r>
      <w:r w:rsidRPr="004727C7">
        <w:rPr>
          <w:rFonts w:asciiTheme="minorHAnsi" w:hAnsiTheme="minorHAnsi" w:cstheme="minorHAnsi"/>
        </w:rPr>
        <w:t>stravy</w:t>
      </w:r>
    </w:p>
    <w:p w:rsidR="00AD1B00" w:rsidRPr="00000B9A" w:rsidRDefault="00AD1B00" w:rsidP="00AD1B00">
      <w:pPr>
        <w:pStyle w:val="Bezmezer"/>
        <w:ind w:left="720"/>
        <w:rPr>
          <w:rFonts w:asciiTheme="minorHAnsi" w:hAnsiTheme="minorHAnsi" w:cstheme="minorHAnsi"/>
          <w:i/>
        </w:rPr>
      </w:pPr>
      <w:r w:rsidRPr="00A164E7">
        <w:rPr>
          <w:rFonts w:asciiTheme="minorHAnsi" w:eastAsia="Times New Roman" w:hAnsiTheme="minorHAnsi" w:cstheme="minorHAnsi"/>
          <w:i/>
        </w:rPr>
        <w:t xml:space="preserve">- zajištění dovozu oběda </w:t>
      </w:r>
      <w:r w:rsidRPr="00A164E7">
        <w:rPr>
          <w:rFonts w:asciiTheme="minorHAnsi" w:hAnsiTheme="minorHAnsi" w:cstheme="minorHAnsi"/>
          <w:i/>
        </w:rPr>
        <w:t>(</w:t>
      </w:r>
      <w:r w:rsidRPr="00A164E7">
        <w:rPr>
          <w:rFonts w:asciiTheme="minorHAnsi" w:hAnsiTheme="minorHAnsi" w:cstheme="minorHAnsi"/>
          <w:i/>
          <w:sz w:val="28"/>
          <w:szCs w:val="28"/>
        </w:rPr>
        <w:t>ano</w:t>
      </w:r>
      <w:r w:rsidRPr="00A164E7">
        <w:rPr>
          <w:rFonts w:asciiTheme="minorHAnsi" w:eastAsia="Times New Roman" w:hAnsiTheme="minorHAnsi" w:cstheme="minorHAnsi"/>
          <w:i/>
          <w:sz w:val="28"/>
          <w:szCs w:val="28"/>
        </w:rPr>
        <w:t xml:space="preserve"> </w:t>
      </w:r>
      <w:r w:rsidRPr="00A164E7">
        <w:rPr>
          <w:rFonts w:asciiTheme="minorHAnsi" w:hAnsiTheme="minorHAnsi" w:cstheme="minorHAnsi"/>
          <w:i/>
          <w:sz w:val="28"/>
          <w:szCs w:val="28"/>
        </w:rPr>
        <w:t>x</w:t>
      </w:r>
      <w:r w:rsidRPr="00A164E7">
        <w:rPr>
          <w:rFonts w:asciiTheme="minorHAnsi" w:eastAsia="Times New Roman" w:hAnsiTheme="minorHAnsi" w:cstheme="minorHAnsi"/>
          <w:i/>
          <w:sz w:val="28"/>
          <w:szCs w:val="28"/>
        </w:rPr>
        <w:t xml:space="preserve"> </w:t>
      </w:r>
      <w:r w:rsidRPr="00A164E7">
        <w:rPr>
          <w:rFonts w:asciiTheme="minorHAnsi" w:hAnsiTheme="minorHAnsi" w:cstheme="minorHAnsi"/>
          <w:i/>
          <w:sz w:val="28"/>
          <w:szCs w:val="28"/>
        </w:rPr>
        <w:t>ne</w:t>
      </w:r>
      <w:r w:rsidRPr="00A164E7">
        <w:rPr>
          <w:rFonts w:asciiTheme="minorHAnsi" w:hAnsiTheme="minorHAnsi" w:cstheme="minorHAnsi"/>
          <w:i/>
        </w:rPr>
        <w:t>)</w:t>
      </w:r>
      <w:r w:rsidRPr="00000B9A">
        <w:rPr>
          <w:rFonts w:asciiTheme="minorHAnsi" w:eastAsia="Univers Condensed" w:hAnsiTheme="minorHAnsi" w:cstheme="minorHAnsi"/>
          <w:i/>
        </w:rPr>
        <w:t xml:space="preserve">  </w:t>
      </w:r>
    </w:p>
    <w:p w:rsidR="00AD1B00" w:rsidRPr="00000B9A" w:rsidRDefault="00AD1B00" w:rsidP="00AD1B00">
      <w:pPr>
        <w:pStyle w:val="Bezmezer"/>
        <w:ind w:left="720"/>
        <w:rPr>
          <w:rFonts w:asciiTheme="minorHAnsi" w:eastAsia="Times New Roman" w:hAnsiTheme="minorHAnsi" w:cstheme="minorHAnsi"/>
          <w:sz w:val="14"/>
          <w:szCs w:val="14"/>
        </w:rPr>
      </w:pPr>
    </w:p>
    <w:p w:rsidR="00BD4C22" w:rsidRPr="00BD4C22" w:rsidRDefault="00BD4C22" w:rsidP="00AD1B00">
      <w:pPr>
        <w:pStyle w:val="Bezmezer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výchovné, vzdělávací a aktivizační činnosti</w:t>
      </w:r>
    </w:p>
    <w:p w:rsidR="00BD4C22" w:rsidRPr="00BD4C22" w:rsidRDefault="00BD4C22" w:rsidP="00BD4C22">
      <w:pPr>
        <w:pStyle w:val="Bezmezer"/>
        <w:ind w:left="720"/>
        <w:rPr>
          <w:rFonts w:asciiTheme="minorHAnsi" w:eastAsia="Times New Roman" w:hAnsiTheme="minorHAnsi" w:cstheme="minorHAnsi"/>
        </w:rPr>
      </w:pPr>
    </w:p>
    <w:p w:rsidR="00AD1B00" w:rsidRDefault="00BD4C22" w:rsidP="00AD1B00">
      <w:pPr>
        <w:pStyle w:val="Bezmezer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zprostředkování kontaktu se společenským prostředím</w:t>
      </w:r>
      <w:bookmarkStart w:id="0" w:name="_GoBack"/>
      <w:bookmarkEnd w:id="0"/>
    </w:p>
    <w:p w:rsidR="00AD1B00" w:rsidRPr="00000B9A" w:rsidRDefault="00AD1B00" w:rsidP="00AD1B00">
      <w:pPr>
        <w:pStyle w:val="Bezmezer"/>
        <w:ind w:left="720"/>
        <w:rPr>
          <w:rFonts w:asciiTheme="minorHAnsi" w:eastAsia="Times New Roman" w:hAnsiTheme="minorHAnsi" w:cstheme="minorHAnsi"/>
          <w:sz w:val="14"/>
          <w:szCs w:val="14"/>
        </w:rPr>
      </w:pPr>
    </w:p>
    <w:p w:rsidR="00BD4C22" w:rsidRDefault="00BD4C22" w:rsidP="00BD4C22">
      <w:pPr>
        <w:pStyle w:val="Bezmezer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sociálně terapeutické činnosti</w:t>
      </w:r>
    </w:p>
    <w:p w:rsidR="00BD4C22" w:rsidRDefault="00BD4C22" w:rsidP="00BD4C22">
      <w:pPr>
        <w:pStyle w:val="Bezmezer"/>
        <w:ind w:left="720"/>
        <w:rPr>
          <w:rFonts w:asciiTheme="minorHAnsi" w:eastAsia="Times New Roman" w:hAnsiTheme="minorHAnsi" w:cstheme="minorHAnsi"/>
        </w:rPr>
      </w:pPr>
    </w:p>
    <w:p w:rsidR="00BD4C22" w:rsidRPr="00BD4C22" w:rsidRDefault="00BD4C22" w:rsidP="00BD4C22">
      <w:pPr>
        <w:pStyle w:val="Bezmezer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BD4C22">
        <w:rPr>
          <w:rFonts w:asciiTheme="minorHAnsi" w:eastAsia="Times New Roman" w:hAnsiTheme="minorHAnsi" w:cstheme="minorHAnsi"/>
        </w:rPr>
        <w:t>pomoc při uplatňování práv, oprávněných zájmů a při obstarávání osobních záležitostí:</w:t>
      </w:r>
    </w:p>
    <w:p w:rsidR="00BD4C22" w:rsidRPr="00BD4C22" w:rsidRDefault="00BD4C22" w:rsidP="00BD4C22">
      <w:pPr>
        <w:pStyle w:val="Bezmezer"/>
        <w:ind w:left="720"/>
        <w:rPr>
          <w:rFonts w:asciiTheme="minorHAnsi" w:eastAsia="Times New Roman" w:hAnsiTheme="minorHAnsi" w:cstheme="minorHAnsi"/>
        </w:rPr>
      </w:pPr>
    </w:p>
    <w:p w:rsidR="00BD4C22" w:rsidRPr="00BD4C22" w:rsidRDefault="00BD4C22" w:rsidP="00BD4C22">
      <w:pPr>
        <w:pStyle w:val="Bezmezer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BD4C22">
        <w:rPr>
          <w:rFonts w:asciiTheme="minorHAnsi" w:eastAsia="Times New Roman" w:hAnsiTheme="minorHAnsi" w:cstheme="minorHAnsi"/>
        </w:rPr>
        <w:t>pomoc při komunikaci vedoucí k uplatňování práv a oprávněných zájmů.</w:t>
      </w:r>
    </w:p>
    <w:p w:rsidR="00AD1B00" w:rsidRPr="00000B9A" w:rsidRDefault="00AD1B00" w:rsidP="00AD1B00">
      <w:pPr>
        <w:pStyle w:val="Bezmezer"/>
        <w:ind w:left="720"/>
        <w:rPr>
          <w:rFonts w:asciiTheme="minorHAnsi" w:eastAsia="Times New Roman" w:hAnsiTheme="minorHAnsi" w:cstheme="minorHAnsi"/>
          <w:sz w:val="14"/>
          <w:szCs w:val="14"/>
        </w:rPr>
      </w:pPr>
    </w:p>
    <w:p w:rsidR="00AD1B00" w:rsidRPr="00DB6828" w:rsidRDefault="00AD1B00" w:rsidP="00AD1B00">
      <w:pPr>
        <w:pStyle w:val="Bezmezer"/>
        <w:rPr>
          <w:rFonts w:asciiTheme="minorHAnsi" w:hAnsiTheme="minorHAnsi" w:cstheme="minorHAnsi"/>
          <w:b/>
          <w:sz w:val="10"/>
          <w:szCs w:val="10"/>
        </w:rPr>
      </w:pPr>
    </w:p>
    <w:p w:rsidR="00AD1B00" w:rsidRPr="004727C7" w:rsidRDefault="00AD1B00" w:rsidP="00AD1B00">
      <w:pPr>
        <w:pStyle w:val="Bezmezer"/>
        <w:rPr>
          <w:rFonts w:asciiTheme="minorHAnsi" w:hAnsiTheme="minorHAnsi" w:cstheme="minorHAnsi"/>
          <w:b/>
        </w:rPr>
      </w:pPr>
      <w:r w:rsidRPr="004727C7">
        <w:rPr>
          <w:rFonts w:asciiTheme="minorHAnsi" w:hAnsiTheme="minorHAnsi" w:cstheme="minorHAnsi"/>
          <w:b/>
        </w:rPr>
        <w:t>Spektrum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poskytovaných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Pr="004727C7">
        <w:rPr>
          <w:rFonts w:asciiTheme="minorHAnsi" w:hAnsiTheme="minorHAnsi" w:cstheme="minorHAnsi"/>
          <w:b/>
        </w:rPr>
        <w:t>činností</w:t>
      </w:r>
      <w:r w:rsidRPr="004727C7">
        <w:rPr>
          <w:rFonts w:asciiTheme="minorHAnsi" w:eastAsia="Times New Roman" w:hAnsiTheme="minorHAnsi" w:cstheme="minorHAnsi"/>
          <w:b/>
        </w:rPr>
        <w:t xml:space="preserve"> </w:t>
      </w:r>
      <w:r w:rsidR="00BD4C22">
        <w:rPr>
          <w:rFonts w:asciiTheme="minorHAnsi" w:hAnsiTheme="minorHAnsi" w:cstheme="minorHAnsi"/>
          <w:b/>
        </w:rPr>
        <w:t>Denní stacionář</w:t>
      </w:r>
      <w:r w:rsidRPr="004727C7">
        <w:rPr>
          <w:rFonts w:asciiTheme="minorHAnsi" w:hAnsiTheme="minorHAnsi" w:cstheme="minorHAnsi"/>
          <w:b/>
        </w:rPr>
        <w:t>:</w:t>
      </w:r>
    </w:p>
    <w:p w:rsidR="00AD1B00" w:rsidRPr="0028659E" w:rsidRDefault="0028659E" w:rsidP="00AD1B00">
      <w:pPr>
        <w:pStyle w:val="Bezmezer"/>
        <w:numPr>
          <w:ilvl w:val="0"/>
          <w:numId w:val="1"/>
        </w:numPr>
        <w:rPr>
          <w:rFonts w:asciiTheme="minorHAnsi" w:hAnsiTheme="minorHAnsi" w:cstheme="minorHAnsi"/>
        </w:rPr>
      </w:pPr>
      <w:r w:rsidRPr="0028659E">
        <w:rPr>
          <w:rFonts w:asciiTheme="minorHAnsi" w:hAnsiTheme="minorHAnsi" w:cstheme="minorHAnsi"/>
        </w:rPr>
        <w:t>hippoterapie</w:t>
      </w:r>
      <w:r w:rsidR="00AD1B00" w:rsidRPr="0028659E">
        <w:rPr>
          <w:rFonts w:asciiTheme="minorHAnsi" w:eastAsia="Times New Roman" w:hAnsiTheme="minorHAnsi" w:cstheme="minorHAnsi"/>
        </w:rPr>
        <w:t xml:space="preserve">  </w:t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 w:rsidR="00AD1B00" w:rsidRPr="0028659E">
        <w:rPr>
          <w:rFonts w:asciiTheme="minorHAnsi" w:hAnsiTheme="minorHAnsi" w:cstheme="minorHAnsi"/>
        </w:rPr>
        <w:t>ano</w:t>
      </w:r>
      <w:r w:rsidR="00AD1B00" w:rsidRPr="0028659E"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x</w:t>
      </w:r>
      <w:r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ne</w:t>
      </w:r>
    </w:p>
    <w:p w:rsidR="00AD1B00" w:rsidRPr="0028659E" w:rsidRDefault="0028659E" w:rsidP="00AD1B00">
      <w:pPr>
        <w:pStyle w:val="Bezmezer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plavání</w:t>
      </w:r>
      <w:r w:rsidR="00AD1B00" w:rsidRPr="0028659E">
        <w:rPr>
          <w:rFonts w:asciiTheme="minorHAnsi" w:eastAsia="Times New Roman" w:hAnsiTheme="minorHAnsi" w:cstheme="minorHAnsi"/>
        </w:rPr>
        <w:t xml:space="preserve">         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AD1B00" w:rsidRPr="0028659E">
        <w:rPr>
          <w:rFonts w:asciiTheme="minorHAnsi" w:hAnsiTheme="minorHAnsi" w:cstheme="minorHAnsi"/>
        </w:rPr>
        <w:t>ano</w:t>
      </w:r>
      <w:r w:rsidR="00AD1B00" w:rsidRPr="0028659E"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x</w:t>
      </w:r>
      <w:r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ne</w:t>
      </w:r>
    </w:p>
    <w:p w:rsidR="00AD1B00" w:rsidRPr="0028659E" w:rsidRDefault="0028659E" w:rsidP="00AD1B00">
      <w:pPr>
        <w:pStyle w:val="Bezmezer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pohybové aktivity mimo prostory DS</w:t>
      </w:r>
      <w:r w:rsidR="00AD1B00" w:rsidRPr="0028659E">
        <w:rPr>
          <w:rFonts w:asciiTheme="minorHAnsi" w:eastAsia="Times New Roman" w:hAnsiTheme="minorHAnsi" w:cstheme="minorHAnsi"/>
        </w:rPr>
        <w:t xml:space="preserve">       </w:t>
      </w:r>
      <w:r>
        <w:rPr>
          <w:rFonts w:asciiTheme="minorHAnsi" w:eastAsia="Times New Roman" w:hAnsiTheme="minorHAnsi" w:cstheme="minorHAnsi"/>
        </w:rPr>
        <w:tab/>
      </w:r>
      <w:r w:rsidR="00AD1B00" w:rsidRPr="0028659E">
        <w:rPr>
          <w:rFonts w:asciiTheme="minorHAnsi" w:hAnsiTheme="minorHAnsi" w:cstheme="minorHAnsi"/>
        </w:rPr>
        <w:t>ano</w:t>
      </w:r>
      <w:r w:rsidR="00AD1B00" w:rsidRPr="0028659E"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x</w:t>
      </w:r>
      <w:r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ne</w:t>
      </w:r>
    </w:p>
    <w:p w:rsidR="00AD1B00" w:rsidRPr="0028659E" w:rsidRDefault="0028659E" w:rsidP="00AD1B00">
      <w:pPr>
        <w:pStyle w:val="Bezmezer"/>
        <w:numPr>
          <w:ilvl w:val="0"/>
          <w:numId w:val="1"/>
        </w:numPr>
        <w:rPr>
          <w:rFonts w:asciiTheme="minorHAnsi" w:eastAsia="Univers Condensed" w:hAnsiTheme="minorHAnsi" w:cstheme="minorHAnsi"/>
        </w:rPr>
      </w:pPr>
      <w:r>
        <w:rPr>
          <w:rFonts w:asciiTheme="minorHAnsi" w:hAnsiTheme="minorHAnsi" w:cstheme="minorHAnsi"/>
        </w:rPr>
        <w:t>procházky mimo prostory DS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D1B00" w:rsidRPr="0028659E">
        <w:rPr>
          <w:rFonts w:asciiTheme="minorHAnsi" w:hAnsiTheme="minorHAnsi" w:cstheme="minorHAnsi"/>
        </w:rPr>
        <w:t>ano</w:t>
      </w:r>
      <w:r w:rsidR="00AD1B00" w:rsidRPr="0028659E"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x</w:t>
      </w:r>
      <w:r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ne</w:t>
      </w:r>
      <w:r w:rsidR="00AD1B00" w:rsidRPr="0028659E">
        <w:rPr>
          <w:rFonts w:asciiTheme="minorHAnsi" w:eastAsia="Univers Condensed" w:hAnsiTheme="minorHAnsi" w:cstheme="minorHAnsi"/>
          <w:bCs/>
        </w:rPr>
        <w:t xml:space="preserve"> </w:t>
      </w:r>
      <w:r w:rsidR="00AD1B00" w:rsidRPr="0028659E">
        <w:rPr>
          <w:rFonts w:asciiTheme="minorHAnsi" w:eastAsia="Univers Condensed" w:hAnsiTheme="minorHAnsi" w:cstheme="minorHAnsi"/>
        </w:rPr>
        <w:t xml:space="preserve">   </w:t>
      </w:r>
    </w:p>
    <w:p w:rsidR="00AD1B00" w:rsidRDefault="0028659E" w:rsidP="00AD1B00">
      <w:pPr>
        <w:pStyle w:val="Bezmezer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zážitkové výlety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D1B00" w:rsidRPr="0028659E">
        <w:rPr>
          <w:rFonts w:asciiTheme="minorHAnsi" w:hAnsiTheme="minorHAnsi" w:cstheme="minorHAnsi"/>
        </w:rPr>
        <w:t>ano</w:t>
      </w:r>
      <w:r w:rsidR="00AD1B00" w:rsidRPr="0028659E"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x</w:t>
      </w:r>
      <w:r>
        <w:rPr>
          <w:rFonts w:asciiTheme="minorHAnsi" w:eastAsia="Univers Condensed" w:hAnsiTheme="minorHAnsi" w:cstheme="minorHAnsi"/>
        </w:rPr>
        <w:t xml:space="preserve">   </w:t>
      </w:r>
      <w:r w:rsidR="00AD1B00" w:rsidRPr="0028659E">
        <w:rPr>
          <w:rFonts w:asciiTheme="minorHAnsi" w:hAnsiTheme="minorHAnsi" w:cstheme="minorHAnsi"/>
        </w:rPr>
        <w:t>ne</w:t>
      </w:r>
    </w:p>
    <w:p w:rsidR="0028659E" w:rsidRPr="0028659E" w:rsidRDefault="0028659E" w:rsidP="00AD1B00">
      <w:pPr>
        <w:pStyle w:val="Bezmezer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kulturní akce mimo DS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ano   x   ne</w:t>
      </w:r>
    </w:p>
    <w:p w:rsidR="00AD1B00" w:rsidRDefault="00AD1B00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p w:rsidR="0028659E" w:rsidRDefault="0028659E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p w:rsidR="0028659E" w:rsidRDefault="0028659E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p w:rsidR="0028659E" w:rsidRPr="004727C7" w:rsidRDefault="0028659E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p w:rsidR="00AD1B00" w:rsidRPr="008F5E6F" w:rsidRDefault="00AD1B00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  <w:r w:rsidRPr="008F5E6F">
        <w:rPr>
          <w:rFonts w:asciiTheme="minorHAnsi" w:hAnsiTheme="minorHAnsi" w:cstheme="minorHAnsi"/>
          <w:b/>
          <w:bCs/>
        </w:rPr>
        <w:t xml:space="preserve">Co uživatel od služby </w:t>
      </w:r>
      <w:r w:rsidR="00BD4C22">
        <w:rPr>
          <w:rFonts w:asciiTheme="minorHAnsi" w:hAnsiTheme="minorHAnsi" w:cstheme="minorHAnsi"/>
          <w:b/>
          <w:bCs/>
        </w:rPr>
        <w:t>Denní stacionář</w:t>
      </w:r>
      <w:r w:rsidRPr="008F5E6F">
        <w:rPr>
          <w:rFonts w:asciiTheme="minorHAnsi" w:hAnsiTheme="minorHAnsi" w:cstheme="minorHAnsi"/>
          <w:b/>
          <w:bCs/>
        </w:rPr>
        <w:t xml:space="preserve"> očekává? </w:t>
      </w:r>
    </w:p>
    <w:p w:rsidR="00AD1B00" w:rsidRDefault="00AD1B00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AD1B00" w:rsidRDefault="00AD1B00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28659E" w:rsidRDefault="0028659E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BA38C6" w:rsidRDefault="00BA38C6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</w:p>
    <w:p w:rsidR="00AD1B00" w:rsidRPr="008F5E6F" w:rsidRDefault="00AD1B00" w:rsidP="00AD1B00">
      <w:pPr>
        <w:pStyle w:val="Zkladntext"/>
        <w:tabs>
          <w:tab w:val="left" w:pos="720"/>
        </w:tabs>
        <w:spacing w:after="0"/>
        <w:rPr>
          <w:rFonts w:asciiTheme="minorHAnsi" w:hAnsiTheme="minorHAnsi" w:cstheme="minorHAnsi"/>
          <w:b/>
          <w:bCs/>
        </w:rPr>
      </w:pPr>
      <w:r w:rsidRPr="008F5E6F">
        <w:rPr>
          <w:rFonts w:asciiTheme="minorHAnsi" w:hAnsiTheme="minorHAnsi" w:cstheme="minorHAnsi"/>
          <w:b/>
          <w:bCs/>
        </w:rPr>
        <w:t xml:space="preserve">Co ve svém životě potřebuje, aby se cítil spokojený? </w:t>
      </w:r>
    </w:p>
    <w:p w:rsidR="00AD1B00" w:rsidRDefault="00AD1B00" w:rsidP="00AD1B00">
      <w:pPr>
        <w:pStyle w:val="Zkladntext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bCs/>
        </w:rPr>
      </w:pPr>
    </w:p>
    <w:p w:rsidR="00C769FE" w:rsidRPr="0044485F" w:rsidRDefault="00C769FE" w:rsidP="00AD1B00">
      <w:pPr>
        <w:rPr>
          <w:sz w:val="22"/>
        </w:rPr>
      </w:pPr>
    </w:p>
    <w:sectPr w:rsidR="00C769FE" w:rsidRPr="0044485F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7A" w:rsidRDefault="00F05A7A" w:rsidP="0039352C">
      <w:r>
        <w:separator/>
      </w:r>
    </w:p>
  </w:endnote>
  <w:endnote w:type="continuationSeparator" w:id="0">
    <w:p w:rsidR="00F05A7A" w:rsidRDefault="00F05A7A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ondensed">
    <w:altName w:val="Arial Unicode MS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3319780</wp:posOffset>
              </wp:positionH>
              <wp:positionV relativeFrom="paragraph">
                <wp:posOffset>-138430</wp:posOffset>
              </wp:positionV>
              <wp:extent cx="2832100" cy="655955"/>
              <wp:effectExtent l="0" t="0" r="6350" b="0"/>
              <wp:wrapTight wrapText="bothSides">
                <wp:wrapPolygon edited="0">
                  <wp:start x="0" y="0"/>
                  <wp:lineTo x="0" y="20701"/>
                  <wp:lineTo x="21503" y="20701"/>
                  <wp:lineTo x="21503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0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894AEB" w:rsidP="00894AEB">
                          <w:pPr>
                            <w:ind w:left="340"/>
                            <w:jc w:val="center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894AEB" w:rsidP="00894AEB">
                          <w:pPr>
                            <w:ind w:left="34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6516693319/0800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61.4pt;margin-top:-10.9pt;width:223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" fillcolor="white [3201]" stroked="f" strokeweight=".5pt">
              <v:textbox>
                <w:txbxContent>
                  <w:p w:rsidR="009D3D98" w:rsidRDefault="00894AEB" w:rsidP="00894AEB">
                    <w:pPr>
                      <w:ind w:left="340"/>
                      <w:jc w:val="center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894AEB" w:rsidP="00894AEB">
                    <w:pPr>
                      <w:ind w:left="340"/>
                      <w:jc w:val="center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6516693319/0800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7A" w:rsidRDefault="00F05A7A" w:rsidP="0039352C">
      <w:r>
        <w:separator/>
      </w:r>
    </w:p>
  </w:footnote>
  <w:footnote w:type="continuationSeparator" w:id="0">
    <w:p w:rsidR="00F05A7A" w:rsidRDefault="00F05A7A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894AEB" w:rsidRPr="00894AEB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894AEB" w:rsidRPr="00894AEB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439F3"/>
    <w:rsid w:val="0006341C"/>
    <w:rsid w:val="00087DB6"/>
    <w:rsid w:val="0012167B"/>
    <w:rsid w:val="00161120"/>
    <w:rsid w:val="001D47A6"/>
    <w:rsid w:val="00250642"/>
    <w:rsid w:val="0027523C"/>
    <w:rsid w:val="0028659E"/>
    <w:rsid w:val="002F5E6C"/>
    <w:rsid w:val="003537A9"/>
    <w:rsid w:val="00355042"/>
    <w:rsid w:val="0039352C"/>
    <w:rsid w:val="003A5821"/>
    <w:rsid w:val="003F00B8"/>
    <w:rsid w:val="0041441E"/>
    <w:rsid w:val="0044485F"/>
    <w:rsid w:val="00556761"/>
    <w:rsid w:val="00566291"/>
    <w:rsid w:val="005D1AA0"/>
    <w:rsid w:val="005D5194"/>
    <w:rsid w:val="006360A9"/>
    <w:rsid w:val="00652223"/>
    <w:rsid w:val="00652DEB"/>
    <w:rsid w:val="00664316"/>
    <w:rsid w:val="0067698B"/>
    <w:rsid w:val="007178AF"/>
    <w:rsid w:val="007730C5"/>
    <w:rsid w:val="00785A8C"/>
    <w:rsid w:val="00894AEB"/>
    <w:rsid w:val="009633B1"/>
    <w:rsid w:val="00975412"/>
    <w:rsid w:val="009B6BB0"/>
    <w:rsid w:val="009C58DF"/>
    <w:rsid w:val="009D3D98"/>
    <w:rsid w:val="009E2DB5"/>
    <w:rsid w:val="00A37F2E"/>
    <w:rsid w:val="00A50CB5"/>
    <w:rsid w:val="00A711EB"/>
    <w:rsid w:val="00A72220"/>
    <w:rsid w:val="00AA616E"/>
    <w:rsid w:val="00AD1B00"/>
    <w:rsid w:val="00BA38C6"/>
    <w:rsid w:val="00BD4C22"/>
    <w:rsid w:val="00C769FE"/>
    <w:rsid w:val="00C77015"/>
    <w:rsid w:val="00C8118E"/>
    <w:rsid w:val="00D17748"/>
    <w:rsid w:val="00D518F1"/>
    <w:rsid w:val="00DB0AAC"/>
    <w:rsid w:val="00DD6430"/>
    <w:rsid w:val="00F05A7A"/>
    <w:rsid w:val="00F167D0"/>
    <w:rsid w:val="00F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D3880-1462-4930-933B-5A441955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Zkladntext">
    <w:name w:val="Body Text"/>
    <w:basedOn w:val="Normln"/>
    <w:link w:val="ZkladntextChar"/>
    <w:rsid w:val="00AD1B00"/>
    <w:pPr>
      <w:widowControl w:val="0"/>
      <w:suppressAutoHyphens/>
      <w:spacing w:after="120"/>
      <w:ind w:left="0"/>
    </w:pPr>
    <w:rPr>
      <w:rFonts w:ascii="Times New Roman" w:eastAsia="Arial Unicode MS" w:hAnsi="Times New Roman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AD1B0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AD1B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84DF-D7F2-4DCB-AE43-CC7E82F0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Denní stacionář KV</dc:creator>
  <cp:lastModifiedBy>Vojtěch Dušek</cp:lastModifiedBy>
  <cp:revision>8</cp:revision>
  <cp:lastPrinted>2023-05-16T07:15:00Z</cp:lastPrinted>
  <dcterms:created xsi:type="dcterms:W3CDTF">2023-04-21T06:44:00Z</dcterms:created>
  <dcterms:modified xsi:type="dcterms:W3CDTF">2023-07-18T09:05:00Z</dcterms:modified>
</cp:coreProperties>
</file>