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223" w:rsidRDefault="00652DEB" w:rsidP="00C769FE">
      <w:pPr>
        <w:sectPr w:rsidR="00652223" w:rsidSect="0039352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9" w:footer="708" w:gutter="0"/>
          <w:cols w:space="708"/>
          <w:docGrid w:linePitch="360"/>
        </w:sectPr>
      </w:pPr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3ACC85" wp14:editId="68C4C6A2">
                <wp:simplePos x="0" y="0"/>
                <wp:positionH relativeFrom="column">
                  <wp:posOffset>3003550</wp:posOffset>
                </wp:positionH>
                <wp:positionV relativeFrom="paragraph">
                  <wp:posOffset>-829945</wp:posOffset>
                </wp:positionV>
                <wp:extent cx="3463290" cy="1049020"/>
                <wp:effectExtent l="0" t="0" r="3810" b="0"/>
                <wp:wrapTight wrapText="bothSides">
                  <wp:wrapPolygon edited="0">
                    <wp:start x="0" y="0"/>
                    <wp:lineTo x="0" y="21182"/>
                    <wp:lineTo x="21505" y="21182"/>
                    <wp:lineTo x="21505" y="0"/>
                    <wp:lineTo x="0" y="0"/>
                  </wp:wrapPolygon>
                </wp:wrapTight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290" cy="1049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39F3" w:rsidRPr="000439F3" w:rsidRDefault="00F34850" w:rsidP="000439F3">
                            <w:pPr>
                              <w:ind w:left="340"/>
                              <w:rPr>
                                <w:iCs/>
                                <w:sz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</w:rPr>
                              <w:t>Sociálně terapeutické dílny Karlovy Vary</w:t>
                            </w:r>
                          </w:p>
                          <w:p w:rsidR="00652223" w:rsidRPr="00C769FE" w:rsidRDefault="00652DEB" w:rsidP="00C769FE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652DEB">
                              <w:rPr>
                                <w:sz w:val="22"/>
                              </w:rPr>
                              <w:t xml:space="preserve">Závodu míru 303/142, </w:t>
                            </w:r>
                            <w:r>
                              <w:rPr>
                                <w:sz w:val="22"/>
                              </w:rPr>
                              <w:t>360 17 Karlovy Vary</w:t>
                            </w:r>
                          </w:p>
                          <w:p w:rsidR="00652223" w:rsidRPr="00C769FE" w:rsidRDefault="00652223" w:rsidP="00C769FE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C769FE">
                              <w:rPr>
                                <w:sz w:val="22"/>
                              </w:rPr>
                              <w:t>tel.: +420</w:t>
                            </w:r>
                            <w:r w:rsidR="00087DB6">
                              <w:rPr>
                                <w:sz w:val="22"/>
                              </w:rPr>
                              <w:t> </w:t>
                            </w:r>
                            <w:r w:rsidR="00DD6430">
                              <w:rPr>
                                <w:sz w:val="22"/>
                              </w:rPr>
                              <w:t>731</w:t>
                            </w:r>
                            <w:r w:rsidR="00087DB6">
                              <w:rPr>
                                <w:sz w:val="22"/>
                              </w:rPr>
                              <w:t> </w:t>
                            </w:r>
                            <w:r w:rsidR="00DD6430">
                              <w:rPr>
                                <w:sz w:val="22"/>
                              </w:rPr>
                              <w:t>433</w:t>
                            </w:r>
                            <w:r w:rsidR="00087DB6">
                              <w:rPr>
                                <w:sz w:val="22"/>
                              </w:rPr>
                              <w:t xml:space="preserve"> </w:t>
                            </w:r>
                            <w:r w:rsidR="00652DEB">
                              <w:rPr>
                                <w:sz w:val="22"/>
                              </w:rPr>
                              <w:t>037</w:t>
                            </w:r>
                          </w:p>
                          <w:p w:rsidR="000439F3" w:rsidRDefault="00652223" w:rsidP="000439F3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C769FE">
                              <w:rPr>
                                <w:sz w:val="22"/>
                              </w:rPr>
                              <w:t xml:space="preserve">e-mail: </w:t>
                            </w:r>
                            <w:r w:rsidR="00652DEB" w:rsidRPr="00652DEB">
                              <w:rPr>
                                <w:sz w:val="22"/>
                              </w:rPr>
                              <w:t>vojtech</w:t>
                            </w:r>
                            <w:r w:rsidR="00652DEB">
                              <w:rPr>
                                <w:sz w:val="22"/>
                              </w:rPr>
                              <w:t>.</w:t>
                            </w:r>
                            <w:r w:rsidR="00652DEB" w:rsidRPr="00652DEB">
                              <w:rPr>
                                <w:sz w:val="22"/>
                              </w:rPr>
                              <w:t>dusek</w:t>
                            </w:r>
                            <w:r w:rsidR="0044485F" w:rsidRPr="00C8118E">
                              <w:rPr>
                                <w:sz w:val="22"/>
                              </w:rPr>
                              <w:t>@kv.charita.cz</w:t>
                            </w:r>
                          </w:p>
                          <w:p w:rsidR="00652223" w:rsidRPr="00C769FE" w:rsidRDefault="00652223" w:rsidP="00C769FE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C769FE">
                              <w:rPr>
                                <w:sz w:val="22"/>
                              </w:rPr>
                              <w:t>www.</w:t>
                            </w:r>
                            <w:r w:rsidR="0044485F">
                              <w:rPr>
                                <w:sz w:val="22"/>
                              </w:rPr>
                              <w:t>kv.charita</w:t>
                            </w:r>
                            <w:r w:rsidRPr="00C769FE">
                              <w:rPr>
                                <w:sz w:val="22"/>
                              </w:rPr>
                              <w:t>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ACC85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236.5pt;margin-top:-65.35pt;width:272.7pt;height:8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" fillcolor="white [3201]" stroked="f" strokeweight=".5pt">
                <v:textbox>
                  <w:txbxContent>
                    <w:p w:rsidR="000439F3" w:rsidRPr="000439F3" w:rsidRDefault="00F34850" w:rsidP="000439F3">
                      <w:pPr>
                        <w:ind w:left="340"/>
                        <w:rPr>
                          <w:iCs/>
                          <w:sz w:val="22"/>
                        </w:rPr>
                      </w:pPr>
                      <w:r>
                        <w:rPr>
                          <w:iCs/>
                          <w:sz w:val="22"/>
                        </w:rPr>
                        <w:t>Sociálně terapeutické dílny Karlovy Vary</w:t>
                      </w:r>
                    </w:p>
                    <w:p w:rsidR="00652223" w:rsidRPr="00C769FE" w:rsidRDefault="00652DEB" w:rsidP="00C769FE">
                      <w:pPr>
                        <w:ind w:left="340"/>
                        <w:rPr>
                          <w:sz w:val="22"/>
                        </w:rPr>
                      </w:pPr>
                      <w:r w:rsidRPr="00652DEB">
                        <w:rPr>
                          <w:sz w:val="22"/>
                        </w:rPr>
                        <w:t xml:space="preserve">Závodu míru 303/142, </w:t>
                      </w:r>
                      <w:r>
                        <w:rPr>
                          <w:sz w:val="22"/>
                        </w:rPr>
                        <w:t>360 17 Karlovy Vary</w:t>
                      </w:r>
                    </w:p>
                    <w:p w:rsidR="00652223" w:rsidRPr="00C769FE" w:rsidRDefault="00652223" w:rsidP="00C769FE">
                      <w:pPr>
                        <w:ind w:left="340"/>
                        <w:rPr>
                          <w:sz w:val="22"/>
                        </w:rPr>
                      </w:pPr>
                      <w:r w:rsidRPr="00C769FE">
                        <w:rPr>
                          <w:sz w:val="22"/>
                        </w:rPr>
                        <w:t>tel.: +420</w:t>
                      </w:r>
                      <w:r w:rsidR="00087DB6">
                        <w:rPr>
                          <w:sz w:val="22"/>
                        </w:rPr>
                        <w:t> </w:t>
                      </w:r>
                      <w:r w:rsidR="00DD6430">
                        <w:rPr>
                          <w:sz w:val="22"/>
                        </w:rPr>
                        <w:t>731</w:t>
                      </w:r>
                      <w:r w:rsidR="00087DB6">
                        <w:rPr>
                          <w:sz w:val="22"/>
                        </w:rPr>
                        <w:t> </w:t>
                      </w:r>
                      <w:r w:rsidR="00DD6430">
                        <w:rPr>
                          <w:sz w:val="22"/>
                        </w:rPr>
                        <w:t>433</w:t>
                      </w:r>
                      <w:r w:rsidR="00087DB6">
                        <w:rPr>
                          <w:sz w:val="22"/>
                        </w:rPr>
                        <w:t xml:space="preserve"> </w:t>
                      </w:r>
                      <w:r w:rsidR="00652DEB">
                        <w:rPr>
                          <w:sz w:val="22"/>
                        </w:rPr>
                        <w:t>037</w:t>
                      </w:r>
                    </w:p>
                    <w:p w:rsidR="000439F3" w:rsidRDefault="00652223" w:rsidP="000439F3">
                      <w:pPr>
                        <w:ind w:left="340"/>
                        <w:rPr>
                          <w:sz w:val="22"/>
                        </w:rPr>
                      </w:pPr>
                      <w:r w:rsidRPr="00C769FE">
                        <w:rPr>
                          <w:sz w:val="22"/>
                        </w:rPr>
                        <w:t xml:space="preserve">e-mail: </w:t>
                      </w:r>
                      <w:r w:rsidR="00652DEB" w:rsidRPr="00652DEB">
                        <w:rPr>
                          <w:sz w:val="22"/>
                        </w:rPr>
                        <w:t>vojtech</w:t>
                      </w:r>
                      <w:r w:rsidR="00652DEB">
                        <w:rPr>
                          <w:sz w:val="22"/>
                        </w:rPr>
                        <w:t>.</w:t>
                      </w:r>
                      <w:r w:rsidR="00652DEB" w:rsidRPr="00652DEB">
                        <w:rPr>
                          <w:sz w:val="22"/>
                        </w:rPr>
                        <w:t>dusek</w:t>
                      </w:r>
                      <w:r w:rsidR="0044485F" w:rsidRPr="00C8118E">
                        <w:rPr>
                          <w:sz w:val="22"/>
                        </w:rPr>
                        <w:t>@kv.charita.cz</w:t>
                      </w:r>
                    </w:p>
                    <w:p w:rsidR="00652223" w:rsidRPr="00C769FE" w:rsidRDefault="00652223" w:rsidP="00C769FE">
                      <w:pPr>
                        <w:ind w:left="340"/>
                        <w:rPr>
                          <w:sz w:val="22"/>
                        </w:rPr>
                      </w:pPr>
                      <w:r w:rsidRPr="00C769FE">
                        <w:rPr>
                          <w:sz w:val="22"/>
                        </w:rPr>
                        <w:t>www.</w:t>
                      </w:r>
                      <w:r w:rsidR="0044485F">
                        <w:rPr>
                          <w:sz w:val="22"/>
                        </w:rPr>
                        <w:t>kv.charita</w:t>
                      </w:r>
                      <w:r w:rsidRPr="00C769FE">
                        <w:rPr>
                          <w:sz w:val="22"/>
                        </w:rPr>
                        <w:t>.cz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75412"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6C43A134" wp14:editId="798C4B89">
            <wp:simplePos x="0" y="0"/>
            <wp:positionH relativeFrom="column">
              <wp:posOffset>-899795</wp:posOffset>
            </wp:positionH>
            <wp:positionV relativeFrom="paragraph">
              <wp:posOffset>-892175</wp:posOffset>
            </wp:positionV>
            <wp:extent cx="3147060" cy="1171575"/>
            <wp:effectExtent l="0" t="0" r="0" b="0"/>
            <wp:wrapNone/>
            <wp:docPr id="1" name="Obrázek 1" descr="C:\Users\HP30\Desktop\LOGOMANUÁL - podklady metodika ASKI\farni charita_karlovy_vary_logo_barevne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30\Desktop\LOGOMANUÁL - podklady metodika ASKI\farni charita_karlovy_vary_logo_barevne_rgb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223">
        <w:br w:type="textWrapping" w:clear="all"/>
      </w:r>
    </w:p>
    <w:p w:rsidR="00F167D0" w:rsidRDefault="00F167D0"/>
    <w:p w:rsidR="00AF51B9" w:rsidRPr="008424D5" w:rsidRDefault="00AF51B9" w:rsidP="00AF51B9">
      <w:pPr>
        <w:pStyle w:val="Zkladntext"/>
        <w:tabs>
          <w:tab w:val="left" w:pos="4820"/>
        </w:tabs>
        <w:spacing w:after="0"/>
        <w:rPr>
          <w:rFonts w:asciiTheme="minorHAnsi" w:hAnsiTheme="minorHAnsi" w:cstheme="minorHAnsi"/>
          <w:i/>
          <w:szCs w:val="28"/>
        </w:rPr>
      </w:pPr>
      <w:r w:rsidRPr="008424D5">
        <w:rPr>
          <w:rFonts w:asciiTheme="minorHAnsi" w:hAnsiTheme="minorHAnsi" w:cstheme="minorHAnsi"/>
          <w:i/>
          <w:szCs w:val="28"/>
        </w:rPr>
        <w:t>Příloha</w:t>
      </w:r>
      <w:r w:rsidRPr="008424D5">
        <w:rPr>
          <w:rFonts w:asciiTheme="minorHAnsi" w:eastAsia="Times New Roman" w:hAnsiTheme="minorHAnsi" w:cstheme="minorHAnsi"/>
          <w:i/>
          <w:szCs w:val="28"/>
        </w:rPr>
        <w:t xml:space="preserve"> </w:t>
      </w:r>
      <w:r w:rsidRPr="008424D5">
        <w:rPr>
          <w:rFonts w:asciiTheme="minorHAnsi" w:hAnsiTheme="minorHAnsi" w:cstheme="minorHAnsi"/>
          <w:i/>
          <w:szCs w:val="28"/>
        </w:rPr>
        <w:t>č.</w:t>
      </w:r>
      <w:r w:rsidRPr="008424D5">
        <w:rPr>
          <w:rFonts w:asciiTheme="minorHAnsi" w:eastAsia="Times New Roman" w:hAnsiTheme="minorHAnsi" w:cstheme="minorHAnsi"/>
          <w:i/>
          <w:szCs w:val="28"/>
        </w:rPr>
        <w:t xml:space="preserve"> </w:t>
      </w:r>
      <w:r w:rsidR="001A08EF">
        <w:rPr>
          <w:rFonts w:asciiTheme="minorHAnsi" w:hAnsiTheme="minorHAnsi" w:cstheme="minorHAnsi"/>
          <w:i/>
          <w:szCs w:val="28"/>
        </w:rPr>
        <w:t>1</w:t>
      </w:r>
      <w:r w:rsidRPr="008424D5">
        <w:rPr>
          <w:rFonts w:asciiTheme="minorHAnsi" w:hAnsiTheme="minorHAnsi" w:cstheme="minorHAnsi"/>
          <w:i/>
          <w:szCs w:val="28"/>
        </w:rPr>
        <w:t>.</w:t>
      </w:r>
    </w:p>
    <w:p w:rsidR="00AF51B9" w:rsidRPr="008424D5" w:rsidRDefault="00AF51B9" w:rsidP="00AF51B9">
      <w:pPr>
        <w:pStyle w:val="Zkladntext"/>
        <w:tabs>
          <w:tab w:val="left" w:pos="4820"/>
        </w:tabs>
        <w:spacing w:after="0"/>
        <w:jc w:val="center"/>
        <w:rPr>
          <w:rFonts w:asciiTheme="minorHAnsi" w:eastAsia="Times New Roman" w:hAnsiTheme="minorHAnsi" w:cstheme="minorHAnsi"/>
          <w:b/>
          <w:bCs/>
          <w:sz w:val="32"/>
          <w:szCs w:val="28"/>
        </w:rPr>
      </w:pPr>
      <w:r w:rsidRPr="008424D5">
        <w:rPr>
          <w:rFonts w:asciiTheme="minorHAnsi" w:hAnsiTheme="minorHAnsi" w:cstheme="minorHAnsi"/>
          <w:b/>
          <w:bCs/>
          <w:sz w:val="32"/>
          <w:szCs w:val="28"/>
        </w:rPr>
        <w:t>Vnitřní pravidla</w:t>
      </w:r>
      <w:r w:rsidRPr="008424D5">
        <w:rPr>
          <w:rFonts w:asciiTheme="minorHAnsi" w:eastAsia="Times New Roman" w:hAnsiTheme="minorHAnsi" w:cstheme="minorHAnsi"/>
          <w:b/>
          <w:bCs/>
          <w:sz w:val="32"/>
          <w:szCs w:val="28"/>
        </w:rPr>
        <w:t xml:space="preserve"> </w:t>
      </w:r>
      <w:r w:rsidRPr="008424D5">
        <w:rPr>
          <w:rFonts w:asciiTheme="minorHAnsi" w:hAnsiTheme="minorHAnsi" w:cstheme="minorHAnsi"/>
          <w:b/>
          <w:bCs/>
          <w:sz w:val="32"/>
          <w:szCs w:val="28"/>
        </w:rPr>
        <w:t xml:space="preserve">pro </w:t>
      </w:r>
      <w:r w:rsidR="001A08EF">
        <w:rPr>
          <w:rFonts w:asciiTheme="minorHAnsi" w:hAnsiTheme="minorHAnsi" w:cstheme="minorHAnsi"/>
          <w:b/>
          <w:bCs/>
          <w:sz w:val="32"/>
          <w:szCs w:val="28"/>
        </w:rPr>
        <w:t xml:space="preserve">adaptaci a </w:t>
      </w:r>
      <w:r w:rsidRPr="008424D5">
        <w:rPr>
          <w:rFonts w:asciiTheme="minorHAnsi" w:hAnsiTheme="minorHAnsi" w:cstheme="minorHAnsi"/>
          <w:b/>
          <w:bCs/>
          <w:sz w:val="32"/>
          <w:szCs w:val="28"/>
        </w:rPr>
        <w:t>způsob</w:t>
      </w:r>
      <w:r w:rsidRPr="008424D5">
        <w:rPr>
          <w:rFonts w:asciiTheme="minorHAnsi" w:eastAsia="Times New Roman" w:hAnsiTheme="minorHAnsi" w:cstheme="minorHAnsi"/>
          <w:b/>
          <w:bCs/>
          <w:sz w:val="32"/>
          <w:szCs w:val="28"/>
        </w:rPr>
        <w:t xml:space="preserve"> </w:t>
      </w:r>
      <w:r w:rsidRPr="008424D5">
        <w:rPr>
          <w:rFonts w:asciiTheme="minorHAnsi" w:hAnsiTheme="minorHAnsi" w:cstheme="minorHAnsi"/>
          <w:b/>
          <w:bCs/>
          <w:sz w:val="32"/>
          <w:szCs w:val="28"/>
        </w:rPr>
        <w:t>poskytování</w:t>
      </w:r>
      <w:r w:rsidRPr="008424D5">
        <w:rPr>
          <w:rFonts w:asciiTheme="minorHAnsi" w:eastAsia="Times New Roman" w:hAnsiTheme="minorHAnsi" w:cstheme="minorHAnsi"/>
          <w:b/>
          <w:bCs/>
          <w:sz w:val="32"/>
          <w:szCs w:val="28"/>
        </w:rPr>
        <w:t xml:space="preserve"> </w:t>
      </w:r>
      <w:r w:rsidRPr="008424D5">
        <w:rPr>
          <w:rFonts w:asciiTheme="minorHAnsi" w:hAnsiTheme="minorHAnsi" w:cstheme="minorHAnsi"/>
          <w:b/>
          <w:bCs/>
          <w:sz w:val="32"/>
          <w:szCs w:val="28"/>
        </w:rPr>
        <w:t>sociální</w:t>
      </w:r>
      <w:r w:rsidRPr="008424D5">
        <w:rPr>
          <w:rFonts w:asciiTheme="minorHAnsi" w:eastAsia="Times New Roman" w:hAnsiTheme="minorHAnsi" w:cstheme="minorHAnsi"/>
          <w:b/>
          <w:bCs/>
          <w:sz w:val="32"/>
          <w:szCs w:val="28"/>
        </w:rPr>
        <w:t xml:space="preserve"> </w:t>
      </w:r>
      <w:r w:rsidRPr="008424D5">
        <w:rPr>
          <w:rFonts w:asciiTheme="minorHAnsi" w:hAnsiTheme="minorHAnsi" w:cstheme="minorHAnsi"/>
          <w:b/>
          <w:bCs/>
          <w:sz w:val="32"/>
          <w:szCs w:val="28"/>
        </w:rPr>
        <w:t>služby</w:t>
      </w:r>
    </w:p>
    <w:p w:rsidR="00AF51B9" w:rsidRDefault="00AF51B9" w:rsidP="00AF51B9">
      <w:pPr>
        <w:pStyle w:val="Zkladntext"/>
        <w:tabs>
          <w:tab w:val="left" w:pos="4820"/>
        </w:tabs>
        <w:spacing w:after="0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Sociálně terapeutických dílen Karlovy Vary</w:t>
      </w:r>
      <w:r w:rsidRPr="0000725E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</w:t>
      </w:r>
    </w:p>
    <w:p w:rsidR="00AF51B9" w:rsidRPr="008424D5" w:rsidRDefault="00AF51B9" w:rsidP="00AF51B9">
      <w:pPr>
        <w:pStyle w:val="Zkladntext"/>
        <w:tabs>
          <w:tab w:val="left" w:pos="4820"/>
        </w:tabs>
        <w:spacing w:after="0"/>
        <w:jc w:val="center"/>
        <w:rPr>
          <w:rFonts w:asciiTheme="minorHAnsi" w:hAnsiTheme="minorHAnsi" w:cstheme="minorHAnsi"/>
          <w:b/>
          <w:bCs/>
          <w:sz w:val="10"/>
          <w:szCs w:val="10"/>
        </w:rPr>
      </w:pPr>
    </w:p>
    <w:p w:rsidR="00AF51B9" w:rsidRDefault="00AF51B9" w:rsidP="00AF51B9">
      <w:pPr>
        <w:pStyle w:val="Zkladntext"/>
        <w:numPr>
          <w:ilvl w:val="0"/>
          <w:numId w:val="10"/>
        </w:numPr>
        <w:tabs>
          <w:tab w:val="left" w:pos="4810"/>
        </w:tabs>
        <w:spacing w:after="0"/>
        <w:jc w:val="both"/>
        <w:rPr>
          <w:rFonts w:asciiTheme="minorHAnsi" w:hAnsiTheme="minorHAnsi" w:cstheme="minorHAnsi"/>
        </w:rPr>
      </w:pPr>
      <w:r w:rsidRPr="008424D5">
        <w:rPr>
          <w:rFonts w:asciiTheme="minorHAnsi" w:hAnsiTheme="minorHAnsi" w:cstheme="minorHAnsi"/>
          <w:b/>
        </w:rPr>
        <w:t>Sociálně terapeutické dílny</w:t>
      </w:r>
      <w:r>
        <w:rPr>
          <w:rFonts w:asciiTheme="minorHAnsi" w:hAnsiTheme="minorHAnsi" w:cstheme="minorHAnsi"/>
        </w:rPr>
        <w:t xml:space="preserve"> </w:t>
      </w:r>
      <w:r w:rsidRPr="008424D5">
        <w:rPr>
          <w:rFonts w:asciiTheme="minorHAnsi" w:hAnsiTheme="minorHAnsi" w:cstheme="minorHAnsi"/>
          <w:i/>
        </w:rPr>
        <w:t>(dále jen STD)</w:t>
      </w:r>
      <w:r>
        <w:rPr>
          <w:rFonts w:asciiTheme="minorHAnsi" w:hAnsiTheme="minorHAnsi" w:cstheme="minorHAnsi"/>
        </w:rPr>
        <w:t xml:space="preserve">, jsou určeny převážně osobám s mentálním či kombinovaným postižením. </w:t>
      </w:r>
    </w:p>
    <w:p w:rsidR="00AF51B9" w:rsidRDefault="00AF51B9" w:rsidP="00AF51B9">
      <w:pPr>
        <w:pStyle w:val="Zkladntext"/>
        <w:numPr>
          <w:ilvl w:val="0"/>
          <w:numId w:val="10"/>
        </w:numPr>
        <w:tabs>
          <w:tab w:val="left" w:pos="720"/>
          <w:tab w:val="left" w:pos="4820"/>
        </w:tabs>
        <w:spacing w:after="0"/>
        <w:jc w:val="both"/>
        <w:rPr>
          <w:rFonts w:asciiTheme="minorHAnsi" w:hAnsiTheme="minorHAnsi" w:cstheme="minorHAnsi"/>
        </w:rPr>
      </w:pPr>
      <w:r w:rsidRPr="00EE4EAC">
        <w:rPr>
          <w:rFonts w:asciiTheme="minorHAnsi" w:hAnsiTheme="minorHAnsi" w:cstheme="minorHAnsi"/>
        </w:rPr>
        <w:t>STD poskytuje ambulantní</w:t>
      </w:r>
      <w:r w:rsidR="001A08EF">
        <w:rPr>
          <w:rFonts w:asciiTheme="minorHAnsi" w:hAnsiTheme="minorHAnsi" w:cstheme="minorHAnsi"/>
        </w:rPr>
        <w:t xml:space="preserve"> formou sociální službu zájemc</w:t>
      </w:r>
      <w:r w:rsidRPr="00EE4EAC">
        <w:rPr>
          <w:rFonts w:asciiTheme="minorHAnsi" w:hAnsiTheme="minorHAnsi" w:cstheme="minorHAnsi"/>
        </w:rPr>
        <w:t xml:space="preserve">ům, kteří jsou schopni vzhledem ke svému handicapu akceptovat a adaptovat se na režim služby – včetně jejího materiálního, prostorového a personálního vybavení. </w:t>
      </w:r>
      <w:r w:rsidRPr="008424D5">
        <w:rPr>
          <w:rFonts w:asciiTheme="minorHAnsi" w:hAnsiTheme="minorHAnsi" w:cstheme="minorHAnsi"/>
        </w:rPr>
        <w:t>Naše zařízení</w:t>
      </w:r>
      <w:r>
        <w:rPr>
          <w:rFonts w:asciiTheme="minorHAnsi" w:hAnsiTheme="minorHAnsi" w:cstheme="minorHAnsi"/>
        </w:rPr>
        <w:t xml:space="preserve"> je bezbariérové a to díky plošině</w:t>
      </w:r>
      <w:r w:rsidRPr="008424D5">
        <w:rPr>
          <w:rFonts w:asciiTheme="minorHAnsi" w:hAnsiTheme="minorHAnsi" w:cstheme="minorHAnsi"/>
        </w:rPr>
        <w:t xml:space="preserve"> pro imobilní osoby</w:t>
      </w:r>
      <w:r>
        <w:rPr>
          <w:rFonts w:asciiTheme="minorHAnsi" w:hAnsiTheme="minorHAnsi" w:cstheme="minorHAnsi"/>
        </w:rPr>
        <w:t>. Naše s</w:t>
      </w:r>
      <w:r w:rsidRPr="00F30CFC">
        <w:rPr>
          <w:rFonts w:asciiTheme="minorHAnsi" w:hAnsiTheme="minorHAnsi" w:cstheme="minorHAnsi"/>
        </w:rPr>
        <w:t>lužba nemá zdravotnické oddělení, zdravotn</w:t>
      </w:r>
      <w:r>
        <w:rPr>
          <w:rFonts w:asciiTheme="minorHAnsi" w:hAnsiTheme="minorHAnsi" w:cstheme="minorHAnsi"/>
        </w:rPr>
        <w:t>ický personál ani lůžkovou část.</w:t>
      </w:r>
    </w:p>
    <w:p w:rsidR="001A08EF" w:rsidRPr="00F30CFC" w:rsidRDefault="001A08EF" w:rsidP="00AF51B9">
      <w:pPr>
        <w:pStyle w:val="Zkladntext"/>
        <w:numPr>
          <w:ilvl w:val="0"/>
          <w:numId w:val="10"/>
        </w:numPr>
        <w:tabs>
          <w:tab w:val="left" w:pos="720"/>
          <w:tab w:val="left" w:pos="4820"/>
        </w:tabs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Adaptační období zájemce o sociální službu je stanoveno na max. 5 pracovních dní. V průběhu této adaptační doby nemá zájemce nárok na využívání fakultativních ani hrazených činností</w:t>
      </w:r>
      <w:r w:rsidR="008F6874">
        <w:rPr>
          <w:rFonts w:asciiTheme="minorHAnsi" w:hAnsiTheme="minorHAnsi" w:cstheme="minorHAnsi"/>
        </w:rPr>
        <w:t xml:space="preserve"> (doprava, zapůjčení zdravotní pomůcky, strava apod</w:t>
      </w:r>
      <w:r>
        <w:rPr>
          <w:rFonts w:asciiTheme="minorHAnsi" w:hAnsiTheme="minorHAnsi" w:cstheme="minorHAnsi"/>
        </w:rPr>
        <w:t>.</w:t>
      </w:r>
      <w:r w:rsidR="008F6874">
        <w:rPr>
          <w:rFonts w:asciiTheme="minorHAnsi" w:hAnsiTheme="minorHAnsi" w:cstheme="minorHAnsi"/>
        </w:rPr>
        <w:t>).</w:t>
      </w:r>
      <w:r>
        <w:rPr>
          <w:rFonts w:asciiTheme="minorHAnsi" w:hAnsiTheme="minorHAnsi" w:cstheme="minorHAnsi"/>
        </w:rPr>
        <w:t xml:space="preserve"> Služba je mu poskytována dle sjednaných </w:t>
      </w:r>
      <w:r w:rsidR="008F6874">
        <w:rPr>
          <w:rFonts w:asciiTheme="minorHAnsi" w:hAnsiTheme="minorHAnsi" w:cstheme="minorHAnsi"/>
        </w:rPr>
        <w:t>smluvních úkonů</w:t>
      </w:r>
      <w:r>
        <w:rPr>
          <w:rFonts w:asciiTheme="minorHAnsi" w:hAnsiTheme="minorHAnsi" w:cstheme="minorHAnsi"/>
        </w:rPr>
        <w:t xml:space="preserve"> a je bez</w:t>
      </w:r>
      <w:r w:rsidR="008F687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úhradová.</w:t>
      </w:r>
    </w:p>
    <w:p w:rsidR="00AF51B9" w:rsidRPr="001A08EF" w:rsidRDefault="00AF51B9" w:rsidP="00AF51B9">
      <w:pPr>
        <w:pStyle w:val="Zkladntext"/>
        <w:numPr>
          <w:ilvl w:val="0"/>
          <w:numId w:val="10"/>
        </w:numPr>
        <w:tabs>
          <w:tab w:val="left" w:pos="720"/>
          <w:tab w:val="left" w:pos="4820"/>
        </w:tabs>
        <w:spacing w:after="0"/>
        <w:jc w:val="both"/>
        <w:rPr>
          <w:rFonts w:asciiTheme="minorHAnsi" w:hAnsiTheme="minorHAnsi" w:cstheme="minorHAnsi"/>
        </w:rPr>
      </w:pPr>
      <w:r w:rsidRPr="001A08EF">
        <w:rPr>
          <w:rFonts w:asciiTheme="minorHAnsi" w:hAnsiTheme="minorHAnsi" w:cstheme="minorHAnsi"/>
        </w:rPr>
        <w:t>Přijímáme zájemce o službu od</w:t>
      </w:r>
      <w:r w:rsidRPr="001A08EF">
        <w:rPr>
          <w:rFonts w:asciiTheme="minorHAnsi" w:eastAsia="Times New Roman" w:hAnsiTheme="minorHAnsi" w:cstheme="minorHAnsi"/>
        </w:rPr>
        <w:t xml:space="preserve"> </w:t>
      </w:r>
      <w:r w:rsidR="003F615A" w:rsidRPr="001A08EF">
        <w:rPr>
          <w:rFonts w:asciiTheme="minorHAnsi" w:hAnsiTheme="minorHAnsi" w:cstheme="minorHAnsi"/>
        </w:rPr>
        <w:t>16</w:t>
      </w:r>
      <w:r w:rsidRPr="001A08EF">
        <w:rPr>
          <w:rFonts w:asciiTheme="minorHAnsi" w:hAnsiTheme="minorHAnsi" w:cstheme="minorHAnsi"/>
        </w:rPr>
        <w:t xml:space="preserve"> let</w:t>
      </w:r>
      <w:r w:rsidRPr="001A08EF">
        <w:rPr>
          <w:rFonts w:asciiTheme="minorHAnsi" w:eastAsia="Times New Roman" w:hAnsiTheme="minorHAnsi" w:cstheme="minorHAnsi"/>
        </w:rPr>
        <w:t xml:space="preserve"> </w:t>
      </w:r>
      <w:r w:rsidRPr="001A08EF">
        <w:rPr>
          <w:rFonts w:asciiTheme="minorHAnsi" w:hAnsiTheme="minorHAnsi" w:cstheme="minorHAnsi"/>
        </w:rPr>
        <w:t>do</w:t>
      </w:r>
      <w:r w:rsidRPr="001A08EF">
        <w:rPr>
          <w:rFonts w:asciiTheme="minorHAnsi" w:eastAsia="Times New Roman" w:hAnsiTheme="minorHAnsi" w:cstheme="minorHAnsi"/>
        </w:rPr>
        <w:t xml:space="preserve"> </w:t>
      </w:r>
      <w:r w:rsidRPr="001A08EF">
        <w:rPr>
          <w:rFonts w:asciiTheme="minorHAnsi" w:hAnsiTheme="minorHAnsi" w:cstheme="minorHAnsi"/>
        </w:rPr>
        <w:t>cca</w:t>
      </w:r>
      <w:r w:rsidRPr="001A08EF">
        <w:rPr>
          <w:rFonts w:asciiTheme="minorHAnsi" w:eastAsia="Times New Roman" w:hAnsiTheme="minorHAnsi" w:cstheme="minorHAnsi"/>
        </w:rPr>
        <w:t xml:space="preserve"> </w:t>
      </w:r>
      <w:r w:rsidR="003F615A" w:rsidRPr="001A08EF">
        <w:rPr>
          <w:rFonts w:asciiTheme="minorHAnsi" w:hAnsiTheme="minorHAnsi" w:cstheme="minorHAnsi"/>
        </w:rPr>
        <w:t>80</w:t>
      </w:r>
      <w:r w:rsidRPr="001A08EF">
        <w:rPr>
          <w:rFonts w:asciiTheme="minorHAnsi" w:eastAsia="Times New Roman" w:hAnsiTheme="minorHAnsi" w:cstheme="minorHAnsi"/>
        </w:rPr>
        <w:t xml:space="preserve"> </w:t>
      </w:r>
      <w:r w:rsidRPr="001A08EF">
        <w:rPr>
          <w:rFonts w:asciiTheme="minorHAnsi" w:hAnsiTheme="minorHAnsi" w:cstheme="minorHAnsi"/>
        </w:rPr>
        <w:t>let</w:t>
      </w:r>
      <w:r w:rsidR="00FC3614" w:rsidRPr="001A08EF">
        <w:rPr>
          <w:rFonts w:asciiTheme="minorHAnsi" w:hAnsiTheme="minorHAnsi" w:cstheme="minorHAnsi"/>
        </w:rPr>
        <w:t xml:space="preserve">, kdy služba je poskytována až do </w:t>
      </w:r>
      <w:proofErr w:type="gramStart"/>
      <w:r w:rsidR="00FC3614" w:rsidRPr="001A08EF">
        <w:rPr>
          <w:rFonts w:asciiTheme="minorHAnsi" w:hAnsiTheme="minorHAnsi" w:cstheme="minorHAnsi"/>
        </w:rPr>
        <w:t>80ti</w:t>
      </w:r>
      <w:proofErr w:type="gramEnd"/>
      <w:r w:rsidR="00FC3614" w:rsidRPr="001A08EF">
        <w:rPr>
          <w:rFonts w:asciiTheme="minorHAnsi" w:hAnsiTheme="minorHAnsi" w:cstheme="minorHAnsi"/>
        </w:rPr>
        <w:t xml:space="preserve"> let</w:t>
      </w:r>
      <w:r w:rsidRPr="001A08EF">
        <w:rPr>
          <w:rFonts w:asciiTheme="minorHAnsi" w:hAnsiTheme="minorHAnsi" w:cstheme="minorHAnsi"/>
        </w:rPr>
        <w:t xml:space="preserve">. </w:t>
      </w:r>
    </w:p>
    <w:p w:rsidR="00AF51B9" w:rsidRPr="001A08EF" w:rsidRDefault="00AF51B9" w:rsidP="00AF51B9">
      <w:pPr>
        <w:pStyle w:val="Zkladntext"/>
        <w:numPr>
          <w:ilvl w:val="0"/>
          <w:numId w:val="10"/>
        </w:numPr>
        <w:tabs>
          <w:tab w:val="left" w:pos="720"/>
          <w:tab w:val="left" w:pos="4820"/>
        </w:tabs>
        <w:spacing w:after="0"/>
        <w:jc w:val="both"/>
        <w:rPr>
          <w:rFonts w:asciiTheme="minorHAnsi" w:hAnsiTheme="minorHAnsi" w:cstheme="minorHAnsi"/>
        </w:rPr>
      </w:pPr>
      <w:r w:rsidRPr="001A08EF">
        <w:rPr>
          <w:rFonts w:asciiTheme="minorHAnsi" w:hAnsiTheme="minorHAnsi" w:cstheme="minorHAnsi"/>
        </w:rPr>
        <w:t xml:space="preserve">Vzhledem k materiálně technickému a personálnímu vybavení služby poskytujeme službu osobám, u nichž je zachována minimálně základní schopnost sebeobsluhy a základních hygienických návyků. </w:t>
      </w:r>
    </w:p>
    <w:p w:rsidR="00AF51B9" w:rsidRPr="001A08EF" w:rsidRDefault="00AF51B9" w:rsidP="00AF51B9">
      <w:pPr>
        <w:pStyle w:val="Odstavecseseznamem"/>
        <w:widowControl w:val="0"/>
        <w:numPr>
          <w:ilvl w:val="0"/>
          <w:numId w:val="10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1A08EF">
        <w:rPr>
          <w:rFonts w:cstheme="minorHAnsi"/>
          <w:sz w:val="24"/>
          <w:szCs w:val="24"/>
        </w:rPr>
        <w:t>Prostřednictvím sociální služby se naplňují a uspokojují potřeby</w:t>
      </w:r>
      <w:r w:rsidRPr="001A08EF">
        <w:rPr>
          <w:rFonts w:eastAsia="Times New Roman" w:cstheme="minorHAnsi"/>
          <w:sz w:val="24"/>
          <w:szCs w:val="24"/>
        </w:rPr>
        <w:t xml:space="preserve"> </w:t>
      </w:r>
      <w:r w:rsidRPr="001A08EF">
        <w:rPr>
          <w:rFonts w:cstheme="minorHAnsi"/>
          <w:sz w:val="24"/>
          <w:szCs w:val="24"/>
        </w:rPr>
        <w:t>a</w:t>
      </w:r>
      <w:r w:rsidRPr="001A08EF">
        <w:rPr>
          <w:rFonts w:eastAsia="Times New Roman" w:cstheme="minorHAnsi"/>
          <w:sz w:val="24"/>
          <w:szCs w:val="24"/>
        </w:rPr>
        <w:t xml:space="preserve"> </w:t>
      </w:r>
      <w:r w:rsidRPr="001A08EF">
        <w:rPr>
          <w:rFonts w:cstheme="minorHAnsi"/>
          <w:sz w:val="24"/>
          <w:szCs w:val="24"/>
        </w:rPr>
        <w:t>přání</w:t>
      </w:r>
      <w:r w:rsidRPr="001A08EF">
        <w:rPr>
          <w:rFonts w:eastAsia="Times New Roman" w:cstheme="minorHAnsi"/>
          <w:sz w:val="24"/>
          <w:szCs w:val="24"/>
        </w:rPr>
        <w:t xml:space="preserve"> </w:t>
      </w:r>
      <w:r w:rsidR="001A08EF">
        <w:rPr>
          <w:rFonts w:cstheme="minorHAnsi"/>
          <w:sz w:val="24"/>
          <w:szCs w:val="24"/>
        </w:rPr>
        <w:t>zájemc</w:t>
      </w:r>
      <w:r w:rsidRPr="001A08EF">
        <w:rPr>
          <w:rFonts w:cstheme="minorHAnsi"/>
          <w:sz w:val="24"/>
          <w:szCs w:val="24"/>
        </w:rPr>
        <w:t xml:space="preserve">ů, nikoli jejich opatrovníků. Případný střet zájmů pak rozhoduje vedoucí STD. </w:t>
      </w:r>
    </w:p>
    <w:p w:rsidR="00AF51B9" w:rsidRPr="001A08EF" w:rsidRDefault="00AF51B9" w:rsidP="00AF51B9">
      <w:pPr>
        <w:pStyle w:val="Odstavecseseznamem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1A08EF">
        <w:rPr>
          <w:rFonts w:cstheme="minorHAnsi"/>
          <w:sz w:val="24"/>
          <w:szCs w:val="24"/>
        </w:rPr>
        <w:t>Služba STD je po</w:t>
      </w:r>
      <w:r w:rsidR="001A08EF">
        <w:rPr>
          <w:rFonts w:cstheme="minorHAnsi"/>
          <w:sz w:val="24"/>
          <w:szCs w:val="24"/>
        </w:rPr>
        <w:t>skytována tak, že jsou zájemci</w:t>
      </w:r>
      <w:r w:rsidRPr="001A08EF">
        <w:rPr>
          <w:rFonts w:cstheme="minorHAnsi"/>
          <w:sz w:val="24"/>
          <w:szCs w:val="24"/>
        </w:rPr>
        <w:t xml:space="preserve"> aktivně zapojeni do činností, které jim pomáhají rozvíjet či udržovat jejich schopnosti nebo dovednosti. Proto je potřeb</w:t>
      </w:r>
      <w:r w:rsidR="001A08EF">
        <w:rPr>
          <w:rFonts w:cstheme="minorHAnsi"/>
          <w:sz w:val="24"/>
          <w:szCs w:val="24"/>
        </w:rPr>
        <w:t>né, aby zájemce</w:t>
      </w:r>
      <w:r w:rsidRPr="001A08EF">
        <w:rPr>
          <w:rFonts w:cstheme="minorHAnsi"/>
          <w:sz w:val="24"/>
          <w:szCs w:val="24"/>
        </w:rPr>
        <w:t xml:space="preserve"> a jeho pečující osoby spolupracovali s pracovníky STD a společně tak se aktivně podíleli na vytváření, real</w:t>
      </w:r>
      <w:r w:rsidR="008F6874">
        <w:rPr>
          <w:rFonts w:cstheme="minorHAnsi"/>
          <w:sz w:val="24"/>
          <w:szCs w:val="24"/>
        </w:rPr>
        <w:t>izaci a hodnocení cílů zájemce</w:t>
      </w:r>
      <w:r w:rsidRPr="001A08EF">
        <w:rPr>
          <w:rFonts w:cstheme="minorHAnsi"/>
          <w:sz w:val="24"/>
          <w:szCs w:val="24"/>
        </w:rPr>
        <w:t>. V případě lhostejnosti, nes</w:t>
      </w:r>
      <w:r w:rsidR="008F6874">
        <w:rPr>
          <w:rFonts w:cstheme="minorHAnsi"/>
          <w:sz w:val="24"/>
          <w:szCs w:val="24"/>
        </w:rPr>
        <w:t>polupráce nebo při aktivitách jd</w:t>
      </w:r>
      <w:r w:rsidRPr="001A08EF">
        <w:rPr>
          <w:rFonts w:cstheme="minorHAnsi"/>
          <w:sz w:val="24"/>
          <w:szCs w:val="24"/>
        </w:rPr>
        <w:t xml:space="preserve">oucí proti cílům </w:t>
      </w:r>
      <w:r w:rsidR="00FD194D">
        <w:rPr>
          <w:rFonts w:cstheme="minorHAnsi"/>
          <w:sz w:val="24"/>
          <w:szCs w:val="24"/>
        </w:rPr>
        <w:t>zájemce</w:t>
      </w:r>
      <w:r w:rsidRPr="001A08EF">
        <w:rPr>
          <w:rFonts w:cstheme="minorHAnsi"/>
          <w:sz w:val="24"/>
          <w:szCs w:val="24"/>
        </w:rPr>
        <w:t>, nemá další vy</w:t>
      </w:r>
      <w:r w:rsidR="001A08EF">
        <w:rPr>
          <w:rFonts w:cstheme="minorHAnsi"/>
          <w:sz w:val="24"/>
          <w:szCs w:val="24"/>
        </w:rPr>
        <w:t>užívání služby STD pro zájemce</w:t>
      </w:r>
      <w:r w:rsidRPr="001A08EF">
        <w:rPr>
          <w:rFonts w:cstheme="minorHAnsi"/>
          <w:sz w:val="24"/>
          <w:szCs w:val="24"/>
        </w:rPr>
        <w:t xml:space="preserve"> cíl ani smysl a může být spolupráce ukončena. </w:t>
      </w:r>
    </w:p>
    <w:p w:rsidR="00AF51B9" w:rsidRPr="001A08EF" w:rsidRDefault="00AF51B9" w:rsidP="00AF51B9">
      <w:pPr>
        <w:pStyle w:val="Zkladntext"/>
        <w:numPr>
          <w:ilvl w:val="0"/>
          <w:numId w:val="10"/>
        </w:numPr>
        <w:tabs>
          <w:tab w:val="left" w:pos="720"/>
          <w:tab w:val="left" w:pos="4820"/>
        </w:tabs>
        <w:spacing w:after="0"/>
        <w:jc w:val="both"/>
        <w:rPr>
          <w:rFonts w:asciiTheme="minorHAnsi" w:hAnsiTheme="minorHAnsi" w:cstheme="minorHAnsi"/>
        </w:rPr>
      </w:pPr>
      <w:r w:rsidRPr="001A08EF">
        <w:rPr>
          <w:rFonts w:asciiTheme="minorHAnsi" w:hAnsiTheme="minorHAnsi" w:cstheme="minorHAnsi"/>
        </w:rPr>
        <w:t>Zdr</w:t>
      </w:r>
      <w:r w:rsidR="001A08EF">
        <w:rPr>
          <w:rFonts w:asciiTheme="minorHAnsi" w:hAnsiTheme="minorHAnsi" w:cstheme="minorHAnsi"/>
        </w:rPr>
        <w:t>avotní a psychický stav zájemc</w:t>
      </w:r>
      <w:r w:rsidRPr="001A08EF">
        <w:rPr>
          <w:rFonts w:asciiTheme="minorHAnsi" w:hAnsiTheme="minorHAnsi" w:cstheme="minorHAnsi"/>
        </w:rPr>
        <w:t>ů musí být do té</w:t>
      </w:r>
      <w:r w:rsidR="001A08EF">
        <w:rPr>
          <w:rFonts w:asciiTheme="minorHAnsi" w:hAnsiTheme="minorHAnsi" w:cstheme="minorHAnsi"/>
        </w:rPr>
        <w:t xml:space="preserve"> míry kompenzovaný, že zájemci</w:t>
      </w:r>
      <w:r w:rsidRPr="001A08EF">
        <w:rPr>
          <w:rFonts w:asciiTheme="minorHAnsi" w:hAnsiTheme="minorHAnsi" w:cstheme="minorHAnsi"/>
        </w:rPr>
        <w:t xml:space="preserve"> umožňuje v daném pracovně rehabilitačním programu bezpečné využívání služby a odpovídá mož</w:t>
      </w:r>
      <w:r w:rsidR="001A08EF">
        <w:rPr>
          <w:rFonts w:asciiTheme="minorHAnsi" w:hAnsiTheme="minorHAnsi" w:cstheme="minorHAnsi"/>
        </w:rPr>
        <w:t>nostem zařízení. Zájemce</w:t>
      </w:r>
      <w:r w:rsidRPr="001A08EF">
        <w:rPr>
          <w:rFonts w:asciiTheme="minorHAnsi" w:hAnsiTheme="minorHAnsi" w:cstheme="minorHAnsi"/>
        </w:rPr>
        <w:t xml:space="preserve"> tedy nesmí být nebezpečný sobě, an</w:t>
      </w:r>
      <w:r w:rsidR="001A08EF">
        <w:rPr>
          <w:rFonts w:asciiTheme="minorHAnsi" w:hAnsiTheme="minorHAnsi" w:cstheme="minorHAnsi"/>
        </w:rPr>
        <w:t>i svému okolí (zejména osoby</w:t>
      </w:r>
      <w:r w:rsidRPr="001A08EF">
        <w:rPr>
          <w:rFonts w:asciiTheme="minorHAnsi" w:hAnsiTheme="minorHAnsi" w:cstheme="minorHAnsi"/>
        </w:rPr>
        <w:t xml:space="preserve"> s psychiatrickou diagnózou). </w:t>
      </w:r>
    </w:p>
    <w:p w:rsidR="00AF51B9" w:rsidRPr="001A08EF" w:rsidRDefault="00AF51B9" w:rsidP="00AF51B9">
      <w:pPr>
        <w:pStyle w:val="Zkladntext"/>
        <w:numPr>
          <w:ilvl w:val="0"/>
          <w:numId w:val="10"/>
        </w:numPr>
        <w:tabs>
          <w:tab w:val="left" w:pos="720"/>
          <w:tab w:val="left" w:pos="4820"/>
        </w:tabs>
        <w:spacing w:after="0"/>
        <w:jc w:val="both"/>
        <w:rPr>
          <w:rFonts w:asciiTheme="minorHAnsi" w:hAnsiTheme="minorHAnsi" w:cstheme="minorHAnsi"/>
        </w:rPr>
      </w:pPr>
      <w:r w:rsidRPr="001A08EF">
        <w:rPr>
          <w:rFonts w:asciiTheme="minorHAnsi" w:hAnsiTheme="minorHAnsi" w:cstheme="minorHAnsi"/>
        </w:rPr>
        <w:t>Pokud v průběhu</w:t>
      </w:r>
      <w:r w:rsidR="001A08EF">
        <w:rPr>
          <w:rFonts w:asciiTheme="minorHAnsi" w:hAnsiTheme="minorHAnsi" w:cstheme="minorHAnsi"/>
        </w:rPr>
        <w:t xml:space="preserve"> poskytování služby STD zájemce</w:t>
      </w:r>
      <w:r w:rsidRPr="001A08EF">
        <w:rPr>
          <w:rFonts w:asciiTheme="minorHAnsi" w:hAnsiTheme="minorHAnsi" w:cstheme="minorHAnsi"/>
        </w:rPr>
        <w:t xml:space="preserve"> přestane splňovat cílovou skupinu, které je naše služba určena a to i s ohledem na je</w:t>
      </w:r>
      <w:r w:rsidR="001A08EF">
        <w:rPr>
          <w:rFonts w:asciiTheme="minorHAnsi" w:hAnsiTheme="minorHAnsi" w:cstheme="minorHAnsi"/>
        </w:rPr>
        <w:t>ho stanovené cíle, je zájemce a jeho zástupce s</w:t>
      </w:r>
      <w:r w:rsidRPr="001A08EF">
        <w:rPr>
          <w:rFonts w:asciiTheme="minorHAnsi" w:hAnsiTheme="minorHAnsi" w:cstheme="minorHAnsi"/>
        </w:rPr>
        <w:t xml:space="preserve"> předstihem informován o mož</w:t>
      </w:r>
      <w:r w:rsidR="001A08EF">
        <w:rPr>
          <w:rFonts w:asciiTheme="minorHAnsi" w:hAnsiTheme="minorHAnsi" w:cstheme="minorHAnsi"/>
        </w:rPr>
        <w:t>nosti ukončení služby. Zájemci</w:t>
      </w:r>
      <w:r w:rsidRPr="001A08EF">
        <w:rPr>
          <w:rFonts w:asciiTheme="minorHAnsi" w:hAnsiTheme="minorHAnsi" w:cstheme="minorHAnsi"/>
        </w:rPr>
        <w:t xml:space="preserve"> a jeho zástupci je pak nabídnuto základní sociální poradenství pro nalezení vhodnější sociální služby nebo jiné podpory pro zvládání jeho aktuální situace. </w:t>
      </w:r>
    </w:p>
    <w:p w:rsidR="00AF51B9" w:rsidRPr="007108EC" w:rsidRDefault="00AF51B9" w:rsidP="00AF51B9">
      <w:pPr>
        <w:pStyle w:val="Zkladntext"/>
        <w:tabs>
          <w:tab w:val="left" w:pos="720"/>
          <w:tab w:val="left" w:pos="4820"/>
        </w:tabs>
        <w:spacing w:after="0"/>
        <w:rPr>
          <w:rFonts w:asciiTheme="minorHAnsi" w:hAnsiTheme="minorHAnsi" w:cstheme="minorHAnsi"/>
          <w:sz w:val="16"/>
          <w:szCs w:val="10"/>
        </w:rPr>
      </w:pPr>
    </w:p>
    <w:sectPr w:rsidR="00AF51B9" w:rsidRPr="007108EC" w:rsidSect="002E4365">
      <w:type w:val="continuous"/>
      <w:pgSz w:w="11906" w:h="16838"/>
      <w:pgMar w:top="1417" w:right="849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394" w:rsidRDefault="001E2394" w:rsidP="0039352C">
      <w:r>
        <w:separator/>
      </w:r>
    </w:p>
  </w:endnote>
  <w:endnote w:type="continuationSeparator" w:id="0">
    <w:p w:rsidR="001E2394" w:rsidRDefault="001E2394" w:rsidP="0039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CE7" w:rsidRDefault="00426CE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67B" w:rsidRPr="0012167B" w:rsidRDefault="009D3D98" w:rsidP="0012167B">
    <w:pPr>
      <w:pStyle w:val="Zpat"/>
      <w:tabs>
        <w:tab w:val="left" w:pos="3402"/>
        <w:tab w:val="left" w:pos="4536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BC2C4" wp14:editId="4ADB978B">
              <wp:simplePos x="0" y="0"/>
              <wp:positionH relativeFrom="column">
                <wp:posOffset>3795395</wp:posOffset>
              </wp:positionH>
              <wp:positionV relativeFrom="paragraph">
                <wp:posOffset>-138430</wp:posOffset>
              </wp:positionV>
              <wp:extent cx="2428875" cy="655955"/>
              <wp:effectExtent l="0" t="0" r="9525" b="0"/>
              <wp:wrapTight wrapText="bothSides">
                <wp:wrapPolygon edited="0">
                  <wp:start x="0" y="0"/>
                  <wp:lineTo x="0" y="20701"/>
                  <wp:lineTo x="21515" y="20701"/>
                  <wp:lineTo x="21515" y="0"/>
                  <wp:lineTo x="0" y="0"/>
                </wp:wrapPolygon>
              </wp:wrapTight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8875" cy="6559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9D3D98" w:rsidRDefault="00426CE7" w:rsidP="00426CE7">
                          <w:pPr>
                            <w:ind w:left="340" w:hanging="482"/>
                            <w:jc w:val="right"/>
                            <w:rPr>
                              <w:iCs/>
                              <w:sz w:val="22"/>
                            </w:rPr>
                          </w:pPr>
                          <w:r>
                            <w:rPr>
                              <w:iCs/>
                              <w:sz w:val="22"/>
                            </w:rPr>
                            <w:t>Bankovní spojení: Česká spořitelna</w:t>
                          </w:r>
                          <w:r w:rsidR="009D3D98" w:rsidRPr="00F97D53">
                            <w:rPr>
                              <w:iCs/>
                              <w:sz w:val="22"/>
                            </w:rPr>
                            <w:t xml:space="preserve">, a. s., </w:t>
                          </w:r>
                        </w:p>
                        <w:p w:rsidR="009D3D98" w:rsidRPr="00C769FE" w:rsidRDefault="00426CE7" w:rsidP="009D3D98">
                          <w:pPr>
                            <w:ind w:left="340"/>
                            <w:jc w:val="right"/>
                            <w:rPr>
                              <w:sz w:val="22"/>
                            </w:rPr>
                          </w:pPr>
                          <w:r>
                            <w:rPr>
                              <w:iCs/>
                              <w:sz w:val="22"/>
                            </w:rPr>
                            <w:t>č. ú.: 651 669 3319/0800</w:t>
                          </w:r>
                          <w:r w:rsidR="009D3D98" w:rsidRPr="00F97D53">
                            <w:rPr>
                              <w:iCs/>
                              <w:sz w:val="22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BC2C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left:0;text-align:left;margin-left:298.85pt;margin-top:-10.9pt;width:191.25pt;height:5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" fillcolor="white [3201]" stroked="f" strokeweight=".5pt">
              <v:textbox>
                <w:txbxContent>
                  <w:p w:rsidR="009D3D98" w:rsidRDefault="00426CE7" w:rsidP="00426CE7">
                    <w:pPr>
                      <w:ind w:left="340" w:hanging="482"/>
                      <w:jc w:val="right"/>
                      <w:rPr>
                        <w:iCs/>
                        <w:sz w:val="22"/>
                      </w:rPr>
                    </w:pPr>
                    <w:r>
                      <w:rPr>
                        <w:iCs/>
                        <w:sz w:val="22"/>
                      </w:rPr>
                      <w:t>Bankovní spojení: Česká spořitelna</w:t>
                    </w:r>
                    <w:r w:rsidR="009D3D98" w:rsidRPr="00F97D53">
                      <w:rPr>
                        <w:iCs/>
                        <w:sz w:val="22"/>
                      </w:rPr>
                      <w:t xml:space="preserve">, a. s., </w:t>
                    </w:r>
                  </w:p>
                  <w:p w:rsidR="009D3D98" w:rsidRPr="00C769FE" w:rsidRDefault="00426CE7" w:rsidP="009D3D98">
                    <w:pPr>
                      <w:ind w:left="340"/>
                      <w:jc w:val="right"/>
                      <w:rPr>
                        <w:sz w:val="22"/>
                      </w:rPr>
                    </w:pPr>
                    <w:r>
                      <w:rPr>
                        <w:iCs/>
                        <w:sz w:val="22"/>
                      </w:rPr>
                      <w:t>č. ú.: 651 669 3319/0800</w:t>
                    </w:r>
                    <w:r w:rsidR="009D3D98" w:rsidRPr="00F97D53">
                      <w:rPr>
                        <w:iCs/>
                        <w:sz w:val="22"/>
                      </w:rPr>
                      <w:t xml:space="preserve">  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12167B" w:rsidRPr="0012167B">
      <w:t xml:space="preserve">IČO: 497 </w:t>
    </w:r>
    <w:r w:rsidR="0027523C">
      <w:t>53 053</w:t>
    </w:r>
    <w:r w:rsidR="0012167B">
      <w:tab/>
    </w:r>
  </w:p>
  <w:p w:rsidR="0012167B" w:rsidRPr="0012167B" w:rsidRDefault="0012167B" w:rsidP="0012167B">
    <w:pPr>
      <w:pStyle w:val="Zpat"/>
      <w:tabs>
        <w:tab w:val="clear" w:pos="4536"/>
        <w:tab w:val="left" w:pos="3402"/>
      </w:tabs>
    </w:pPr>
    <w:r w:rsidRPr="0012167B">
      <w:rPr>
        <w:bCs/>
      </w:rPr>
      <w:t>ID datové schránky:</w:t>
    </w:r>
    <w:r w:rsidRPr="0012167B">
      <w:t> </w:t>
    </w:r>
    <w:r w:rsidR="0027523C" w:rsidRPr="0027523C">
      <w:t>r2zuypw</w: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CE7" w:rsidRDefault="00426CE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394" w:rsidRDefault="001E2394" w:rsidP="0039352C">
      <w:r>
        <w:separator/>
      </w:r>
    </w:p>
  </w:footnote>
  <w:footnote w:type="continuationSeparator" w:id="0">
    <w:p w:rsidR="001E2394" w:rsidRDefault="001E2394" w:rsidP="00393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CE7" w:rsidRDefault="00426CE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73486"/>
      <w:docPartObj>
        <w:docPartGallery w:val="Page Numbers (Margins)"/>
        <w:docPartUnique/>
      </w:docPartObj>
    </w:sdtPr>
    <w:sdtEndPr/>
    <w:sdtContent>
      <w:p w:rsidR="0044485F" w:rsidRDefault="0044485F">
        <w:pPr>
          <w:pStyle w:val="Zhlav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2DACADC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Obdélník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 w:cstheme="minorHAnsi"/>
                                  <w:sz w:val="22"/>
                                </w:rPr>
                                <w:id w:val="-1131474261"/>
                              </w:sdtPr>
                              <w:sdtEndPr/>
                              <w:sdtContent>
                                <w:p w:rsidR="0044485F" w:rsidRPr="0044485F" w:rsidRDefault="0044485F">
                                  <w:pPr>
                                    <w:jc w:val="center"/>
                                    <w:rPr>
                                      <w:rFonts w:eastAsiaTheme="majorEastAsia" w:cstheme="minorHAnsi"/>
                                      <w:sz w:val="22"/>
                                    </w:rPr>
                                  </w:pPr>
                                  <w:r w:rsidRPr="0044485F">
                                    <w:rPr>
                                      <w:rFonts w:eastAsiaTheme="minorEastAsia" w:cstheme="minorHAnsi"/>
                                      <w:sz w:val="22"/>
                                    </w:rPr>
                                    <w:fldChar w:fldCharType="begin"/>
                                  </w:r>
                                  <w:r w:rsidRPr="0044485F">
                                    <w:rPr>
                                      <w:rFonts w:cstheme="minorHAnsi"/>
                                      <w:sz w:val="22"/>
                                    </w:rPr>
                                    <w:instrText>PAGE  \* MERGEFORMAT</w:instrText>
                                  </w:r>
                                  <w:r w:rsidRPr="0044485F">
                                    <w:rPr>
                                      <w:rFonts w:eastAsiaTheme="minorEastAsia" w:cstheme="minorHAnsi"/>
                                      <w:sz w:val="22"/>
                                    </w:rPr>
                                    <w:fldChar w:fldCharType="separate"/>
                                  </w:r>
                                  <w:r w:rsidR="00B462F1" w:rsidRPr="00B462F1">
                                    <w:rPr>
                                      <w:rFonts w:eastAsiaTheme="majorEastAsia" w:cstheme="minorHAnsi"/>
                                      <w:noProof/>
                                      <w:sz w:val="22"/>
                                    </w:rPr>
                                    <w:t>1</w:t>
                                  </w:r>
                                  <w:r w:rsidRPr="0044485F">
                                    <w:rPr>
                                      <w:rFonts w:eastAsiaTheme="majorEastAsia" w:cstheme="minorHAnsi"/>
                                      <w:sz w:val="22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Obdélník 9" o:spid="_x0000_s1027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" o:allowincell="f" stroked="f">
                  <v:textbox>
                    <w:txbxContent>
                      <w:sdt>
                        <w:sdtPr>
                          <w:rPr>
                            <w:rFonts w:eastAsiaTheme="majorEastAsia" w:cstheme="minorHAnsi"/>
                            <w:sz w:val="22"/>
                          </w:rPr>
                          <w:id w:val="-1131474261"/>
                        </w:sdtPr>
                        <w:sdtEndPr/>
                        <w:sdtContent>
                          <w:p w:rsidR="0044485F" w:rsidRPr="0044485F" w:rsidRDefault="0044485F">
                            <w:pPr>
                              <w:jc w:val="center"/>
                              <w:rPr>
                                <w:rFonts w:eastAsiaTheme="majorEastAsia" w:cstheme="minorHAnsi"/>
                                <w:sz w:val="22"/>
                              </w:rPr>
                            </w:pPr>
                            <w:r w:rsidRPr="0044485F">
                              <w:rPr>
                                <w:rFonts w:eastAsiaTheme="minorEastAsia" w:cstheme="minorHAnsi"/>
                                <w:sz w:val="22"/>
                              </w:rPr>
                              <w:fldChar w:fldCharType="begin"/>
                            </w:r>
                            <w:r w:rsidRPr="0044485F">
                              <w:rPr>
                                <w:rFonts w:cstheme="minorHAnsi"/>
                                <w:sz w:val="22"/>
                              </w:rPr>
                              <w:instrText>PAGE  \* MERGEFORMAT</w:instrText>
                            </w:r>
                            <w:r w:rsidRPr="0044485F">
                              <w:rPr>
                                <w:rFonts w:eastAsiaTheme="minorEastAsia" w:cstheme="minorHAnsi"/>
                                <w:sz w:val="22"/>
                              </w:rPr>
                              <w:fldChar w:fldCharType="separate"/>
                            </w:r>
                            <w:r w:rsidR="00B462F1" w:rsidRPr="00B462F1">
                              <w:rPr>
                                <w:rFonts w:eastAsiaTheme="majorEastAsia" w:cstheme="minorHAnsi"/>
                                <w:noProof/>
                                <w:sz w:val="22"/>
                              </w:rPr>
                              <w:t>1</w:t>
                            </w:r>
                            <w:r w:rsidRPr="0044485F">
                              <w:rPr>
                                <w:rFonts w:eastAsiaTheme="majorEastAsia" w:cstheme="minorHAnsi"/>
                                <w:sz w:val="22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CE7" w:rsidRDefault="00426CE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7685630"/>
    <w:multiLevelType w:val="hybridMultilevel"/>
    <w:tmpl w:val="C4825946"/>
    <w:lvl w:ilvl="0" w:tplc="61404D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93899"/>
    <w:multiLevelType w:val="hybridMultilevel"/>
    <w:tmpl w:val="1D8CF7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32C27"/>
    <w:multiLevelType w:val="hybridMultilevel"/>
    <w:tmpl w:val="125498B4"/>
    <w:lvl w:ilvl="0" w:tplc="0405000F">
      <w:start w:val="1"/>
      <w:numFmt w:val="decimal"/>
      <w:lvlText w:val="%1."/>
      <w:lvlJc w:val="left"/>
      <w:pPr>
        <w:ind w:left="501" w:hanging="360"/>
      </w:p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36B6310B"/>
    <w:multiLevelType w:val="hybridMultilevel"/>
    <w:tmpl w:val="06E6EF6A"/>
    <w:lvl w:ilvl="0" w:tplc="D642379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8108B"/>
    <w:multiLevelType w:val="hybridMultilevel"/>
    <w:tmpl w:val="775C9E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C2510"/>
    <w:multiLevelType w:val="hybridMultilevel"/>
    <w:tmpl w:val="2DAEF7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02E51"/>
    <w:multiLevelType w:val="hybridMultilevel"/>
    <w:tmpl w:val="4D1EE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1823BA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851481"/>
    <w:multiLevelType w:val="hybridMultilevel"/>
    <w:tmpl w:val="A62211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2C"/>
    <w:rsid w:val="000439F3"/>
    <w:rsid w:val="0006341C"/>
    <w:rsid w:val="00087DB6"/>
    <w:rsid w:val="0012167B"/>
    <w:rsid w:val="00161120"/>
    <w:rsid w:val="001A08EF"/>
    <w:rsid w:val="001C138B"/>
    <w:rsid w:val="001D47A6"/>
    <w:rsid w:val="001E2394"/>
    <w:rsid w:val="001F6AAA"/>
    <w:rsid w:val="00250642"/>
    <w:rsid w:val="0027523C"/>
    <w:rsid w:val="002E4365"/>
    <w:rsid w:val="002F5E6C"/>
    <w:rsid w:val="003537A9"/>
    <w:rsid w:val="00355042"/>
    <w:rsid w:val="0039352C"/>
    <w:rsid w:val="003A5821"/>
    <w:rsid w:val="003F00B8"/>
    <w:rsid w:val="003F615A"/>
    <w:rsid w:val="0041441E"/>
    <w:rsid w:val="00426CE7"/>
    <w:rsid w:val="0044485F"/>
    <w:rsid w:val="00452217"/>
    <w:rsid w:val="004F5251"/>
    <w:rsid w:val="004F56D2"/>
    <w:rsid w:val="00556761"/>
    <w:rsid w:val="00566291"/>
    <w:rsid w:val="005A7BC3"/>
    <w:rsid w:val="005D1AA0"/>
    <w:rsid w:val="005D5194"/>
    <w:rsid w:val="006360A9"/>
    <w:rsid w:val="00652223"/>
    <w:rsid w:val="00652DEB"/>
    <w:rsid w:val="0066240C"/>
    <w:rsid w:val="00664316"/>
    <w:rsid w:val="0067698B"/>
    <w:rsid w:val="007178AF"/>
    <w:rsid w:val="007452C9"/>
    <w:rsid w:val="007730C5"/>
    <w:rsid w:val="008F6874"/>
    <w:rsid w:val="009633B1"/>
    <w:rsid w:val="00975412"/>
    <w:rsid w:val="009C58DF"/>
    <w:rsid w:val="009D3D98"/>
    <w:rsid w:val="009E2DB5"/>
    <w:rsid w:val="00A50CB5"/>
    <w:rsid w:val="00A7053D"/>
    <w:rsid w:val="00A711EB"/>
    <w:rsid w:val="00A72220"/>
    <w:rsid w:val="00A97BEB"/>
    <w:rsid w:val="00AA616E"/>
    <w:rsid w:val="00AE0480"/>
    <w:rsid w:val="00AF51B9"/>
    <w:rsid w:val="00B35A5B"/>
    <w:rsid w:val="00B462F1"/>
    <w:rsid w:val="00B865ED"/>
    <w:rsid w:val="00B910B3"/>
    <w:rsid w:val="00BA393C"/>
    <w:rsid w:val="00C16C99"/>
    <w:rsid w:val="00C769FE"/>
    <w:rsid w:val="00C77015"/>
    <w:rsid w:val="00C8118E"/>
    <w:rsid w:val="00CB4E77"/>
    <w:rsid w:val="00D17748"/>
    <w:rsid w:val="00D518F1"/>
    <w:rsid w:val="00DB0AAC"/>
    <w:rsid w:val="00DD6430"/>
    <w:rsid w:val="00EC0B8A"/>
    <w:rsid w:val="00F167D0"/>
    <w:rsid w:val="00F34850"/>
    <w:rsid w:val="00F47E1E"/>
    <w:rsid w:val="00FB288A"/>
    <w:rsid w:val="00FC3614"/>
    <w:rsid w:val="00FD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3635BE-9B4A-4830-A875-3BFE943B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47A6"/>
    <w:pPr>
      <w:spacing w:after="0" w:line="240" w:lineRule="auto"/>
      <w:ind w:left="17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144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39352C"/>
  </w:style>
  <w:style w:type="paragraph" w:styleId="Zpat">
    <w:name w:val="footer"/>
    <w:basedOn w:val="Normln"/>
    <w:link w:val="Zpat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39352C"/>
  </w:style>
  <w:style w:type="paragraph" w:styleId="Textbubliny">
    <w:name w:val="Balloon Text"/>
    <w:basedOn w:val="Normln"/>
    <w:link w:val="TextbublinyChar"/>
    <w:uiPriority w:val="99"/>
    <w:semiHidden/>
    <w:unhideWhenUsed/>
    <w:rsid w:val="001D47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7A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144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0439F3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27523C"/>
    <w:rPr>
      <w:b/>
      <w:bCs/>
    </w:rPr>
  </w:style>
  <w:style w:type="paragraph" w:styleId="Odstavecseseznamem">
    <w:name w:val="List Paragraph"/>
    <w:basedOn w:val="Normln"/>
    <w:uiPriority w:val="34"/>
    <w:qFormat/>
    <w:rsid w:val="00452217"/>
    <w:pPr>
      <w:spacing w:after="160" w:line="256" w:lineRule="auto"/>
      <w:ind w:left="720"/>
      <w:contextualSpacing/>
    </w:pPr>
    <w:rPr>
      <w:sz w:val="22"/>
    </w:rPr>
  </w:style>
  <w:style w:type="paragraph" w:customStyle="1" w:styleId="go">
    <w:name w:val="go"/>
    <w:basedOn w:val="Normln"/>
    <w:rsid w:val="007452C9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C16C99"/>
    <w:pPr>
      <w:widowControl w:val="0"/>
      <w:suppressAutoHyphens/>
      <w:spacing w:after="120"/>
      <w:ind w:left="0"/>
    </w:pPr>
    <w:rPr>
      <w:rFonts w:ascii="Times New Roman" w:eastAsia="Arial Unicode MS" w:hAnsi="Times New Roman" w:cs="Times New Roman"/>
      <w:kern w:val="1"/>
      <w:szCs w:val="24"/>
    </w:rPr>
  </w:style>
  <w:style w:type="character" w:customStyle="1" w:styleId="ZkladntextChar">
    <w:name w:val="Základní text Char"/>
    <w:basedOn w:val="Standardnpsmoodstavce"/>
    <w:link w:val="Zkladntext"/>
    <w:rsid w:val="00C16C9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Bezmezer">
    <w:name w:val="No Spacing"/>
    <w:uiPriority w:val="1"/>
    <w:qFormat/>
    <w:rsid w:val="00C16C9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2A64F-7F0F-4EE3-954A-C065D22AD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 KV</dc:creator>
  <cp:lastModifiedBy>Vojtěch Dušek</cp:lastModifiedBy>
  <cp:revision>2</cp:revision>
  <cp:lastPrinted>2023-06-19T10:59:00Z</cp:lastPrinted>
  <dcterms:created xsi:type="dcterms:W3CDTF">2023-09-27T09:00:00Z</dcterms:created>
  <dcterms:modified xsi:type="dcterms:W3CDTF">2023-09-27T09:00:00Z</dcterms:modified>
</cp:coreProperties>
</file>